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3A"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20.04.2022 Г. № 158</w:t>
      </w:r>
    </w:p>
    <w:p w:rsidR="000D297E"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РОССИЙСКАЯ ФЕДЕРАЦИЯ</w:t>
      </w:r>
    </w:p>
    <w:p w:rsidR="000D297E"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ИРКУТСКАЯ ОБЛАСТЬ</w:t>
      </w:r>
    </w:p>
    <w:p w:rsidR="000D297E"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БОХАНСКИЙ РАЙОН</w:t>
      </w:r>
    </w:p>
    <w:p w:rsidR="000D297E"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МУНИЦИПАЛЬНОЕ ОБРАЗОВАНИЕ «ТИХОНОВКА»</w:t>
      </w:r>
    </w:p>
    <w:p w:rsidR="0034623A"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ДУМА</w:t>
      </w:r>
    </w:p>
    <w:p w:rsidR="0050155C"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РЕШЕНИЕ</w:t>
      </w:r>
    </w:p>
    <w:p w:rsidR="0050155C" w:rsidRPr="0050155C" w:rsidRDefault="0050155C" w:rsidP="0050155C">
      <w:pPr>
        <w:spacing w:after="0" w:line="240" w:lineRule="auto"/>
        <w:jc w:val="center"/>
        <w:rPr>
          <w:rFonts w:ascii="Arial" w:hAnsi="Arial" w:cs="Arial"/>
          <w:b/>
          <w:sz w:val="32"/>
          <w:szCs w:val="32"/>
        </w:rPr>
      </w:pPr>
    </w:p>
    <w:p w:rsidR="000D297E" w:rsidRPr="0050155C" w:rsidRDefault="0050155C" w:rsidP="0050155C">
      <w:pPr>
        <w:spacing w:after="0" w:line="240" w:lineRule="auto"/>
        <w:jc w:val="center"/>
        <w:rPr>
          <w:rFonts w:ascii="Arial" w:hAnsi="Arial" w:cs="Arial"/>
          <w:b/>
          <w:sz w:val="32"/>
          <w:szCs w:val="32"/>
        </w:rPr>
      </w:pPr>
      <w:r w:rsidRPr="0050155C">
        <w:rPr>
          <w:rFonts w:ascii="Arial" w:hAnsi="Arial" w:cs="Arial"/>
          <w:b/>
          <w:sz w:val="32"/>
          <w:szCs w:val="32"/>
        </w:rPr>
        <w:t>О ВНЕСЕНИИ ИЗМЕНЕНИЙ В РЕШЕНИЕ ДУМЫ ОТ 26.12.2018 Г. № 23 «ОБ УТВЕРЖДЕНИИ ПОЛОЖЕНИЯ О ПОРЯДКЕ ПРОХОЖДЕНИЯ МУНИЦИПАЛЬНОЙ СЛУЖБЫ В МУНИЦИПАЛЬНОМ ОБРАЗОВАНИИ «ТИХОНОВКА» (В РЕДАКЦИИ ОТ В РЕДАКЦИИ ОТ 20.02.2019 Г. № 30, ОТ 19.06.2019 Г. № 45, ОТ 28.02.2020 Г. № 71, ОТ 26.12.2020 Г. № 101)</w:t>
      </w:r>
    </w:p>
    <w:p w:rsidR="000D297E" w:rsidRPr="0050155C" w:rsidRDefault="000D297E" w:rsidP="000D297E">
      <w:pPr>
        <w:ind w:firstLine="709"/>
        <w:jc w:val="both"/>
        <w:rPr>
          <w:rFonts w:ascii="Arial" w:hAnsi="Arial" w:cs="Arial"/>
          <w:sz w:val="24"/>
          <w:szCs w:val="24"/>
        </w:rPr>
      </w:pPr>
      <w:r w:rsidRPr="0050155C">
        <w:rPr>
          <w:rFonts w:ascii="Arial" w:hAnsi="Arial" w:cs="Arial"/>
          <w:sz w:val="24"/>
          <w:szCs w:val="24"/>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50155C">
        <w:rPr>
          <w:rFonts w:ascii="Arial" w:hAnsi="Arial" w:cs="Arial"/>
          <w:bCs/>
          <w:sz w:val="24"/>
          <w:szCs w:val="24"/>
        </w:rPr>
        <w:t>б отдельных вопросах муниципальной службы в Иркутской области»</w:t>
      </w:r>
      <w:r w:rsidRPr="0050155C">
        <w:rPr>
          <w:rFonts w:ascii="Arial" w:hAnsi="Arial" w:cs="Arial"/>
          <w:sz w:val="24"/>
          <w:szCs w:val="24"/>
        </w:rPr>
        <w:t>, Федеральным законом от 27 октября 2020 года № 347-ФЗ «О</w:t>
      </w:r>
      <w:r w:rsidRPr="0050155C">
        <w:rPr>
          <w:rStyle w:val="blk"/>
          <w:rFonts w:ascii="Arial" w:hAnsi="Arial" w:cs="Arial"/>
          <w:sz w:val="24"/>
          <w:szCs w:val="24"/>
        </w:rPr>
        <w:t xml:space="preserve"> внесении изменений</w:t>
      </w:r>
      <w:r w:rsidRPr="0050155C">
        <w:rPr>
          <w:rFonts w:ascii="Arial" w:hAnsi="Arial" w:cs="Arial"/>
          <w:sz w:val="24"/>
          <w:szCs w:val="24"/>
        </w:rPr>
        <w:t xml:space="preserve"> </w:t>
      </w:r>
      <w:r w:rsidRPr="0050155C">
        <w:rPr>
          <w:rStyle w:val="blk"/>
          <w:rFonts w:ascii="Arial" w:hAnsi="Arial" w:cs="Arial"/>
          <w:sz w:val="24"/>
          <w:szCs w:val="24"/>
        </w:rPr>
        <w:t>в стать. 13 Федерального закона «О муниципальной службе в Российской Федерации»»</w:t>
      </w:r>
      <w:r w:rsidRPr="0050155C">
        <w:rPr>
          <w:rFonts w:ascii="Arial" w:hAnsi="Arial" w:cs="Arial"/>
          <w:sz w:val="24"/>
          <w:szCs w:val="24"/>
        </w:rPr>
        <w:t>, руководствуясь Уставом МО «Тихоновка», Дума МО «Тихоновка»</w:t>
      </w:r>
    </w:p>
    <w:p w:rsidR="000D297E" w:rsidRPr="0050155C" w:rsidRDefault="000D297E" w:rsidP="000D297E">
      <w:pPr>
        <w:spacing w:line="20" w:lineRule="atLeast"/>
        <w:jc w:val="center"/>
        <w:rPr>
          <w:rFonts w:ascii="Arial" w:hAnsi="Arial" w:cs="Arial"/>
          <w:b/>
          <w:sz w:val="30"/>
          <w:szCs w:val="30"/>
        </w:rPr>
      </w:pPr>
      <w:r w:rsidRPr="0050155C">
        <w:rPr>
          <w:rFonts w:ascii="Arial" w:hAnsi="Arial" w:cs="Arial"/>
          <w:b/>
          <w:sz w:val="30"/>
          <w:szCs w:val="30"/>
        </w:rPr>
        <w:t>РЕШИЛА:</w:t>
      </w:r>
    </w:p>
    <w:p w:rsidR="000D297E" w:rsidRPr="0050155C" w:rsidRDefault="000D297E" w:rsidP="000D297E">
      <w:pPr>
        <w:spacing w:line="20" w:lineRule="atLeast"/>
        <w:ind w:firstLine="709"/>
        <w:jc w:val="both"/>
        <w:rPr>
          <w:rFonts w:ascii="Arial" w:hAnsi="Arial" w:cs="Arial"/>
          <w:sz w:val="24"/>
          <w:szCs w:val="24"/>
        </w:rPr>
      </w:pPr>
      <w:r w:rsidRPr="0050155C">
        <w:rPr>
          <w:rFonts w:ascii="Arial" w:hAnsi="Arial" w:cs="Arial"/>
          <w:sz w:val="24"/>
          <w:szCs w:val="24"/>
        </w:rPr>
        <w:t>1. Внести в Положение о порядке прохождения муниципальной службы в муниципальном образовании «Тихоновка», утвержденном решением Думы МО «</w:t>
      </w:r>
      <w:r w:rsidR="0050155C" w:rsidRPr="0050155C">
        <w:rPr>
          <w:rFonts w:ascii="Arial" w:hAnsi="Arial" w:cs="Arial"/>
          <w:sz w:val="24"/>
          <w:szCs w:val="24"/>
        </w:rPr>
        <w:t>Тихоновка» №</w:t>
      </w:r>
      <w:r w:rsidRPr="0050155C">
        <w:rPr>
          <w:rFonts w:ascii="Arial" w:hAnsi="Arial" w:cs="Arial"/>
          <w:sz w:val="24"/>
          <w:szCs w:val="24"/>
        </w:rPr>
        <w:t xml:space="preserve"> 23 от 26.12.2018 г. (в редакции от 20.02.2019 г. № 30, от 19.06.2019 г. № 45, от 28.02.2020 г. № 71</w:t>
      </w:r>
      <w:r w:rsidR="0034623A" w:rsidRPr="0050155C">
        <w:rPr>
          <w:rFonts w:ascii="Arial" w:hAnsi="Arial" w:cs="Arial"/>
          <w:sz w:val="24"/>
          <w:szCs w:val="24"/>
        </w:rPr>
        <w:t>, от 26.12.2020 г. № 101</w:t>
      </w:r>
      <w:r w:rsidR="0050155C" w:rsidRPr="0050155C">
        <w:rPr>
          <w:rFonts w:ascii="Arial" w:hAnsi="Arial" w:cs="Arial"/>
          <w:sz w:val="24"/>
          <w:szCs w:val="24"/>
        </w:rPr>
        <w:t>) следующие</w:t>
      </w:r>
      <w:r w:rsidRPr="0050155C">
        <w:rPr>
          <w:rFonts w:ascii="Arial" w:hAnsi="Arial" w:cs="Arial"/>
          <w:sz w:val="24"/>
          <w:szCs w:val="24"/>
        </w:rPr>
        <w:t xml:space="preserve"> изменения:</w:t>
      </w:r>
    </w:p>
    <w:p w:rsidR="004446D1" w:rsidRPr="0050155C" w:rsidRDefault="000D297E" w:rsidP="004446D1">
      <w:pPr>
        <w:pStyle w:val="ConsPlusNormal"/>
        <w:ind w:firstLine="540"/>
        <w:jc w:val="both"/>
        <w:rPr>
          <w:rFonts w:ascii="Arial" w:hAnsi="Arial" w:cs="Arial"/>
          <w:szCs w:val="24"/>
        </w:rPr>
      </w:pPr>
      <w:r w:rsidRPr="0050155C">
        <w:rPr>
          <w:rFonts w:ascii="Arial" w:hAnsi="Arial" w:cs="Arial"/>
          <w:szCs w:val="24"/>
        </w:rPr>
        <w:t xml:space="preserve">- </w:t>
      </w:r>
      <w:r w:rsidR="004446D1" w:rsidRPr="0050155C">
        <w:rPr>
          <w:rFonts w:ascii="Arial" w:hAnsi="Arial" w:cs="Arial"/>
          <w:szCs w:val="24"/>
        </w:rPr>
        <w:t xml:space="preserve">пункт 9 статьи 13 Положения читать в новой редакции: «9)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00FF6925" w:rsidRPr="0050155C">
        <w:rPr>
          <w:rFonts w:ascii="Arial" w:hAnsi="Arial" w:cs="Arial"/>
          <w:szCs w:val="24"/>
        </w:rPr>
        <w:t>службе;</w:t>
      </w:r>
      <w:r w:rsidR="004446D1" w:rsidRPr="0050155C">
        <w:rPr>
          <w:rFonts w:ascii="Arial" w:hAnsi="Arial" w:cs="Arial"/>
          <w:szCs w:val="24"/>
        </w:rPr>
        <w:t>»;</w:t>
      </w:r>
    </w:p>
    <w:p w:rsidR="004446D1" w:rsidRPr="0050155C" w:rsidRDefault="004446D1" w:rsidP="004446D1">
      <w:pPr>
        <w:pStyle w:val="ConsPlusNormal"/>
        <w:ind w:firstLine="540"/>
        <w:jc w:val="both"/>
        <w:rPr>
          <w:rFonts w:ascii="Arial" w:hAnsi="Arial" w:cs="Arial"/>
          <w:szCs w:val="24"/>
        </w:rPr>
      </w:pPr>
      <w:r w:rsidRPr="0050155C">
        <w:rPr>
          <w:rFonts w:ascii="Arial" w:hAnsi="Arial" w:cs="Arial"/>
          <w:szCs w:val="24"/>
        </w:rPr>
        <w:t>-статью 13</w:t>
      </w:r>
      <w:r w:rsidR="00FF6925" w:rsidRPr="0050155C">
        <w:rPr>
          <w:rFonts w:ascii="Arial" w:hAnsi="Arial" w:cs="Arial"/>
          <w:szCs w:val="24"/>
        </w:rPr>
        <w:t xml:space="preserve"> Положения</w:t>
      </w:r>
      <w:r w:rsidRPr="0050155C">
        <w:rPr>
          <w:rFonts w:ascii="Arial" w:hAnsi="Arial" w:cs="Arial"/>
          <w:szCs w:val="24"/>
        </w:rPr>
        <w:t xml:space="preserve"> дополнить пунктом 9.1 следующего содержания: « 9.1)</w:t>
      </w:r>
      <w:r w:rsidR="000B6FD2" w:rsidRPr="0050155C">
        <w:rPr>
          <w:rFonts w:ascii="Arial" w:hAnsi="Arial" w:cs="Arial"/>
          <w:szCs w:val="24"/>
        </w:rPr>
        <w:t xml:space="preserve">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w:t>
      </w:r>
      <w:r w:rsidR="000B6FD2" w:rsidRPr="0050155C">
        <w:rPr>
          <w:rFonts w:ascii="Arial" w:hAnsi="Arial" w:cs="Arial"/>
          <w:szCs w:val="24"/>
        </w:rPr>
        <w:lastRenderedPageBreak/>
        <w:t>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F6925" w:rsidRPr="0050155C" w:rsidRDefault="00FF6925" w:rsidP="00FF6925">
      <w:pPr>
        <w:pStyle w:val="ConsPlusNormal"/>
        <w:ind w:firstLine="540"/>
        <w:jc w:val="both"/>
        <w:rPr>
          <w:rFonts w:ascii="Arial" w:hAnsi="Arial" w:cs="Arial"/>
          <w:szCs w:val="24"/>
        </w:rPr>
      </w:pPr>
      <w:r w:rsidRPr="0050155C">
        <w:rPr>
          <w:rFonts w:ascii="Arial" w:hAnsi="Arial" w:cs="Arial"/>
          <w:szCs w:val="24"/>
        </w:rPr>
        <w:t xml:space="preserve">-пункт 6 статьи 14 Положения читать в новой редакции: «6) прекращения гражданства Российской Федерации либо гражданства (подданства) иностранного </w:t>
      </w:r>
      <w:proofErr w:type="gramStart"/>
      <w:r w:rsidRPr="0050155C">
        <w:rPr>
          <w:rFonts w:ascii="Arial" w:hAnsi="Arial" w:cs="Arial"/>
          <w:szCs w:val="24"/>
        </w:rPr>
        <w:t>государства  -</w:t>
      </w:r>
      <w:proofErr w:type="gramEnd"/>
      <w:r w:rsidRPr="0050155C">
        <w:rPr>
          <w:rFonts w:ascii="Arial" w:hAnsi="Arial" w:cs="Arial"/>
          <w:szCs w:val="24"/>
        </w:rPr>
        <w:t xml:space="preserve">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6925" w:rsidRPr="0050155C" w:rsidRDefault="00FF6925" w:rsidP="00FF6925">
      <w:pPr>
        <w:pStyle w:val="ConsPlusNormal"/>
        <w:ind w:firstLine="540"/>
        <w:jc w:val="both"/>
        <w:rPr>
          <w:rFonts w:ascii="Arial" w:hAnsi="Arial" w:cs="Arial"/>
          <w:szCs w:val="24"/>
        </w:rPr>
      </w:pPr>
      <w:r w:rsidRPr="0050155C">
        <w:rPr>
          <w:rFonts w:ascii="Arial" w:hAnsi="Arial" w:cs="Arial"/>
          <w:szCs w:val="24"/>
        </w:rPr>
        <w:t>-пункт 7 статьи 14 Положения читать в новой редакции: «7)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D297E" w:rsidRPr="0050155C" w:rsidRDefault="000D297E" w:rsidP="00475017">
      <w:pPr>
        <w:pStyle w:val="ConsPlusNormal"/>
        <w:ind w:firstLine="540"/>
        <w:jc w:val="both"/>
        <w:rPr>
          <w:rFonts w:ascii="Arial" w:hAnsi="Arial" w:cs="Arial"/>
          <w:szCs w:val="24"/>
        </w:rPr>
      </w:pPr>
    </w:p>
    <w:p w:rsidR="000D297E" w:rsidRPr="0050155C" w:rsidRDefault="000D297E" w:rsidP="000D297E">
      <w:pPr>
        <w:spacing w:line="20" w:lineRule="atLeast"/>
        <w:ind w:firstLine="709"/>
        <w:jc w:val="both"/>
        <w:rPr>
          <w:rFonts w:ascii="Arial" w:hAnsi="Arial" w:cs="Arial"/>
          <w:sz w:val="24"/>
          <w:szCs w:val="24"/>
        </w:rPr>
      </w:pPr>
      <w:r w:rsidRPr="0050155C">
        <w:rPr>
          <w:rFonts w:ascii="Arial" w:hAnsi="Arial" w:cs="Arial"/>
          <w:spacing w:val="-2"/>
          <w:sz w:val="24"/>
          <w:szCs w:val="24"/>
        </w:rPr>
        <w:t>2</w:t>
      </w:r>
      <w:r w:rsidRPr="0050155C">
        <w:rPr>
          <w:rFonts w:ascii="Arial" w:hAnsi="Arial" w:cs="Arial"/>
          <w:sz w:val="24"/>
          <w:szCs w:val="24"/>
        </w:rPr>
        <w:t>. Настоящее решение опубликовать в Вестнике МО «Тихоновка» и разместить на официальном сайте администрации муниципального образования «Боханский район» в сети Интернет.</w:t>
      </w:r>
    </w:p>
    <w:p w:rsidR="000D297E" w:rsidRPr="0050155C" w:rsidRDefault="0050155C" w:rsidP="0050155C">
      <w:pPr>
        <w:spacing w:after="0" w:line="240" w:lineRule="auto"/>
        <w:rPr>
          <w:rFonts w:ascii="Arial" w:hAnsi="Arial" w:cs="Arial"/>
          <w:sz w:val="24"/>
          <w:szCs w:val="24"/>
        </w:rPr>
      </w:pPr>
      <w:r w:rsidRPr="0050155C">
        <w:rPr>
          <w:rFonts w:ascii="Arial" w:hAnsi="Arial" w:cs="Arial"/>
          <w:sz w:val="24"/>
          <w:szCs w:val="24"/>
        </w:rPr>
        <w:t>Председатель Думы МО «Тихоновка»</w:t>
      </w:r>
    </w:p>
    <w:p w:rsidR="0050155C" w:rsidRPr="0050155C" w:rsidRDefault="000D297E" w:rsidP="0050155C">
      <w:pPr>
        <w:spacing w:after="0" w:line="240" w:lineRule="auto"/>
        <w:rPr>
          <w:rFonts w:ascii="Arial" w:hAnsi="Arial" w:cs="Arial"/>
          <w:spacing w:val="-1"/>
          <w:sz w:val="24"/>
          <w:szCs w:val="24"/>
        </w:rPr>
      </w:pPr>
      <w:r w:rsidRPr="0050155C">
        <w:rPr>
          <w:rFonts w:ascii="Arial" w:hAnsi="Arial" w:cs="Arial"/>
          <w:spacing w:val="-1"/>
          <w:sz w:val="24"/>
          <w:szCs w:val="24"/>
        </w:rPr>
        <w:t>Глава МО «Тихоновка</w:t>
      </w:r>
      <w:r w:rsidR="0050155C" w:rsidRPr="0050155C">
        <w:rPr>
          <w:rFonts w:ascii="Arial" w:hAnsi="Arial" w:cs="Arial"/>
          <w:spacing w:val="-1"/>
          <w:sz w:val="24"/>
          <w:szCs w:val="24"/>
        </w:rPr>
        <w:t>»</w:t>
      </w:r>
    </w:p>
    <w:p w:rsidR="000D297E" w:rsidRPr="0050155C" w:rsidRDefault="0050155C" w:rsidP="0050155C">
      <w:pPr>
        <w:spacing w:after="0" w:line="240" w:lineRule="auto"/>
        <w:rPr>
          <w:rFonts w:ascii="Arial" w:hAnsi="Arial" w:cs="Arial"/>
          <w:spacing w:val="-1"/>
          <w:sz w:val="24"/>
          <w:szCs w:val="24"/>
        </w:rPr>
      </w:pPr>
      <w:r w:rsidRPr="0050155C">
        <w:rPr>
          <w:rFonts w:ascii="Arial" w:hAnsi="Arial" w:cs="Arial"/>
          <w:spacing w:val="-1"/>
          <w:sz w:val="24"/>
          <w:szCs w:val="24"/>
        </w:rPr>
        <w:t>М.В.</w:t>
      </w:r>
      <w:r w:rsidR="000D297E" w:rsidRPr="0050155C">
        <w:rPr>
          <w:rFonts w:ascii="Arial" w:hAnsi="Arial" w:cs="Arial"/>
          <w:spacing w:val="-1"/>
          <w:sz w:val="24"/>
          <w:szCs w:val="24"/>
        </w:rPr>
        <w:t>Скоробогатова</w:t>
      </w:r>
    </w:p>
    <w:p w:rsidR="000D297E" w:rsidRPr="0050155C" w:rsidRDefault="000D297E" w:rsidP="0050155C">
      <w:pPr>
        <w:spacing w:after="0" w:line="240" w:lineRule="auto"/>
        <w:rPr>
          <w:rFonts w:ascii="Times New Roman" w:hAnsi="Times New Roman" w:cs="Times New Roman"/>
          <w:spacing w:val="-1"/>
          <w:sz w:val="24"/>
          <w:szCs w:val="24"/>
        </w:rPr>
      </w:pPr>
    </w:p>
    <w:p w:rsidR="000D297E" w:rsidRPr="0050155C" w:rsidRDefault="000D297E" w:rsidP="000D297E">
      <w:pPr>
        <w:autoSpaceDE w:val="0"/>
        <w:autoSpaceDN w:val="0"/>
        <w:adjustRightInd w:val="0"/>
        <w:spacing w:after="0"/>
        <w:ind w:firstLine="540"/>
        <w:jc w:val="right"/>
        <w:rPr>
          <w:rFonts w:ascii="Courier New" w:hAnsi="Courier New" w:cs="Courier New"/>
        </w:rPr>
      </w:pPr>
      <w:r w:rsidRPr="0050155C">
        <w:rPr>
          <w:rFonts w:ascii="Times New Roman" w:hAnsi="Times New Roman" w:cs="Times New Roman"/>
          <w:sz w:val="24"/>
          <w:szCs w:val="24"/>
        </w:rPr>
        <w:t xml:space="preserve"> </w:t>
      </w:r>
      <w:r w:rsidRPr="0050155C">
        <w:rPr>
          <w:rFonts w:ascii="Courier New" w:hAnsi="Courier New" w:cs="Courier New"/>
        </w:rPr>
        <w:t xml:space="preserve">(Положение утверждено решением </w:t>
      </w:r>
      <w:r w:rsidR="0050155C" w:rsidRPr="0050155C">
        <w:rPr>
          <w:rFonts w:ascii="Courier New" w:hAnsi="Courier New" w:cs="Courier New"/>
        </w:rPr>
        <w:t>Думы №</w:t>
      </w:r>
      <w:r w:rsidRPr="0050155C">
        <w:rPr>
          <w:rFonts w:ascii="Courier New" w:hAnsi="Courier New" w:cs="Courier New"/>
        </w:rPr>
        <w:t xml:space="preserve"> 23 </w:t>
      </w:r>
      <w:r w:rsidR="0050155C" w:rsidRPr="0050155C">
        <w:rPr>
          <w:rFonts w:ascii="Courier New" w:hAnsi="Courier New" w:cs="Courier New"/>
        </w:rPr>
        <w:t>от 26.12.2018</w:t>
      </w:r>
      <w:r w:rsidRPr="0050155C">
        <w:rPr>
          <w:rFonts w:ascii="Courier New" w:hAnsi="Courier New" w:cs="Courier New"/>
        </w:rPr>
        <w:t xml:space="preserve"> г.</w:t>
      </w:r>
    </w:p>
    <w:p w:rsidR="000D297E" w:rsidRPr="0050155C" w:rsidRDefault="000D297E" w:rsidP="000D297E">
      <w:pPr>
        <w:autoSpaceDE w:val="0"/>
        <w:autoSpaceDN w:val="0"/>
        <w:adjustRightInd w:val="0"/>
        <w:spacing w:after="0"/>
        <w:ind w:firstLine="540"/>
        <w:jc w:val="right"/>
        <w:rPr>
          <w:rFonts w:ascii="Courier New" w:hAnsi="Courier New" w:cs="Courier New"/>
        </w:rPr>
      </w:pPr>
      <w:r w:rsidRPr="0050155C">
        <w:rPr>
          <w:rFonts w:ascii="Courier New" w:hAnsi="Courier New" w:cs="Courier New"/>
        </w:rPr>
        <w:t>(в редакции от 20.02.2019 г. № 30, от 19.06.2019 г. № 45, от 28.02.2020 г. № 71</w:t>
      </w:r>
      <w:r w:rsidR="0034623A" w:rsidRPr="0050155C">
        <w:rPr>
          <w:rFonts w:ascii="Courier New" w:hAnsi="Courier New" w:cs="Courier New"/>
        </w:rPr>
        <w:t>,</w:t>
      </w:r>
      <w:r w:rsidR="0050155C" w:rsidRPr="0050155C">
        <w:rPr>
          <w:rFonts w:ascii="Courier New" w:hAnsi="Courier New" w:cs="Courier New"/>
        </w:rPr>
        <w:t xml:space="preserve"> от т26.12.2020 г. № 101, от 20.</w:t>
      </w:r>
      <w:r w:rsidR="0034623A" w:rsidRPr="0050155C">
        <w:rPr>
          <w:rFonts w:ascii="Courier New" w:hAnsi="Courier New" w:cs="Courier New"/>
        </w:rPr>
        <w:t>04.2022 г. № 158</w:t>
      </w:r>
      <w:r w:rsidRPr="0050155C">
        <w:rPr>
          <w:rFonts w:ascii="Courier New" w:hAnsi="Courier New" w:cs="Courier New"/>
        </w:rPr>
        <w:t>)</w:t>
      </w:r>
    </w:p>
    <w:p w:rsidR="000D297E" w:rsidRPr="0050155C" w:rsidRDefault="000D297E" w:rsidP="000D297E">
      <w:pPr>
        <w:autoSpaceDE w:val="0"/>
        <w:autoSpaceDN w:val="0"/>
        <w:adjustRightInd w:val="0"/>
        <w:spacing w:after="0"/>
        <w:jc w:val="right"/>
        <w:rPr>
          <w:rFonts w:ascii="Courier New" w:hAnsi="Courier New" w:cs="Courier New"/>
        </w:rPr>
      </w:pPr>
    </w:p>
    <w:p w:rsidR="000D297E" w:rsidRPr="0050155C" w:rsidRDefault="000D297E" w:rsidP="0050155C">
      <w:pPr>
        <w:pStyle w:val="ConsPlusTitle"/>
        <w:widowControl/>
        <w:ind w:firstLine="709"/>
        <w:jc w:val="center"/>
        <w:rPr>
          <w:rFonts w:ascii="Arial" w:hAnsi="Arial" w:cs="Arial"/>
        </w:rPr>
      </w:pPr>
      <w:r w:rsidRPr="0050155C">
        <w:rPr>
          <w:rFonts w:ascii="Arial" w:hAnsi="Arial" w:cs="Arial"/>
        </w:rPr>
        <w:t>ПОЛОЖЕНИЕ</w:t>
      </w:r>
    </w:p>
    <w:p w:rsidR="0050155C" w:rsidRPr="0050155C" w:rsidRDefault="000D297E" w:rsidP="0050155C">
      <w:pPr>
        <w:pStyle w:val="ConsPlusTitle"/>
        <w:widowControl/>
        <w:ind w:firstLine="709"/>
        <w:jc w:val="center"/>
        <w:rPr>
          <w:rFonts w:ascii="Arial" w:hAnsi="Arial" w:cs="Arial"/>
        </w:rPr>
      </w:pPr>
      <w:r w:rsidRPr="0050155C">
        <w:rPr>
          <w:rFonts w:ascii="Arial" w:hAnsi="Arial" w:cs="Arial"/>
        </w:rPr>
        <w:t xml:space="preserve">О МУНИЦИПАЛЬНОЙ СЛУЖБЕ В МУНИЦИПАЛЬНОМ ОБРАЗОВАНИИ </w:t>
      </w:r>
    </w:p>
    <w:p w:rsidR="000D297E" w:rsidRPr="0050155C" w:rsidRDefault="000D297E" w:rsidP="0050155C">
      <w:pPr>
        <w:pStyle w:val="ConsPlusTitle"/>
        <w:widowControl/>
        <w:ind w:firstLine="709"/>
        <w:jc w:val="center"/>
        <w:rPr>
          <w:rFonts w:ascii="Arial" w:hAnsi="Arial" w:cs="Arial"/>
        </w:rPr>
      </w:pPr>
      <w:r w:rsidRPr="0050155C">
        <w:rPr>
          <w:rFonts w:ascii="Arial" w:hAnsi="Arial" w:cs="Arial"/>
        </w:rPr>
        <w:t>«ТИХОНОВКА»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В соответствии с Федеральными законами "</w:t>
      </w:r>
      <w:hyperlink r:id="rId4" w:history="1">
        <w:r w:rsidRPr="0050155C">
          <w:rPr>
            <w:rStyle w:val="a9"/>
            <w:rFonts w:ascii="Arial" w:hAnsi="Arial" w:cs="Arial"/>
            <w:color w:val="auto"/>
            <w:sz w:val="24"/>
            <w:szCs w:val="24"/>
            <w:u w:val="none"/>
          </w:rPr>
          <w:t>Об общих принципах</w:t>
        </w:r>
      </w:hyperlink>
      <w:r w:rsidRPr="0050155C">
        <w:rPr>
          <w:rFonts w:ascii="Arial" w:hAnsi="Arial" w:cs="Arial"/>
          <w:sz w:val="24"/>
          <w:szCs w:val="24"/>
        </w:rPr>
        <w:t xml:space="preserve"> организации местного самоуправления в Российской Федерации", "</w:t>
      </w:r>
      <w:hyperlink r:id="rId5" w:history="1">
        <w:r w:rsidRPr="0050155C">
          <w:rPr>
            <w:rStyle w:val="a9"/>
            <w:rFonts w:ascii="Arial" w:hAnsi="Arial" w:cs="Arial"/>
            <w:color w:val="auto"/>
            <w:sz w:val="24"/>
            <w:szCs w:val="24"/>
            <w:u w:val="none"/>
          </w:rPr>
          <w:t>О муниципальной службе</w:t>
        </w:r>
      </w:hyperlink>
      <w:r w:rsidRPr="0050155C">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center"/>
        <w:outlineLvl w:val="1"/>
        <w:rPr>
          <w:rFonts w:ascii="Arial" w:hAnsi="Arial" w:cs="Arial"/>
          <w:sz w:val="24"/>
          <w:szCs w:val="24"/>
        </w:rPr>
      </w:pPr>
      <w:r w:rsidRPr="0050155C">
        <w:rPr>
          <w:rFonts w:ascii="Arial" w:hAnsi="Arial" w:cs="Arial"/>
          <w:sz w:val="24"/>
          <w:szCs w:val="24"/>
        </w:rPr>
        <w:t>Глава 1. ОБЩИЕ ПОЛОЖЕНИЯ</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 Муниципальная служба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 Должность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Должность муниципальной службы - это образуемая в соответствии с </w:t>
      </w:r>
      <w:hyperlink r:id="rId6" w:history="1">
        <w:r w:rsidRPr="0050155C">
          <w:rPr>
            <w:rStyle w:val="a9"/>
            <w:rFonts w:ascii="Arial" w:hAnsi="Arial" w:cs="Arial"/>
            <w:color w:val="auto"/>
            <w:sz w:val="24"/>
            <w:szCs w:val="24"/>
            <w:u w:val="none"/>
          </w:rPr>
          <w:t>Уставом</w:t>
        </w:r>
      </w:hyperlink>
      <w:r w:rsidRPr="0050155C">
        <w:rPr>
          <w:rFonts w:ascii="Arial" w:hAnsi="Arial" w:cs="Arial"/>
          <w:sz w:val="24"/>
          <w:szCs w:val="24"/>
        </w:rPr>
        <w:t xml:space="preserve"> муниципального образования должность в органах местного </w:t>
      </w:r>
      <w:r w:rsidRPr="0050155C">
        <w:rPr>
          <w:rFonts w:ascii="Arial" w:hAnsi="Arial" w:cs="Arial"/>
          <w:sz w:val="24"/>
          <w:szCs w:val="24"/>
        </w:rPr>
        <w:lastRenderedPageBreak/>
        <w:t>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 Муниципальный служащий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7" w:history="1">
        <w:r w:rsidRPr="0050155C">
          <w:rPr>
            <w:rStyle w:val="a9"/>
            <w:rFonts w:ascii="Arial" w:hAnsi="Arial" w:cs="Arial"/>
            <w:color w:val="auto"/>
            <w:sz w:val="24"/>
            <w:szCs w:val="24"/>
            <w:u w:val="none"/>
          </w:rPr>
          <w:t>Уставом</w:t>
        </w:r>
      </w:hyperlink>
      <w:r w:rsidRPr="0050155C">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 Правовая основа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Муниципальная служба в муниципальном образовании осуществляется в соответствии с </w:t>
      </w:r>
      <w:hyperlink r:id="rId8" w:history="1">
        <w:r w:rsidRPr="0050155C">
          <w:rPr>
            <w:rStyle w:val="a9"/>
            <w:rFonts w:ascii="Arial" w:hAnsi="Arial" w:cs="Arial"/>
            <w:color w:val="auto"/>
            <w:sz w:val="24"/>
            <w:szCs w:val="24"/>
            <w:u w:val="none"/>
          </w:rPr>
          <w:t>Конституцией</w:t>
        </w:r>
      </w:hyperlink>
      <w:r w:rsidRPr="0050155C">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9" w:history="1">
        <w:r w:rsidRPr="0050155C">
          <w:rPr>
            <w:rStyle w:val="a9"/>
            <w:rFonts w:ascii="Arial" w:hAnsi="Arial" w:cs="Arial"/>
            <w:color w:val="auto"/>
            <w:sz w:val="24"/>
            <w:szCs w:val="24"/>
            <w:u w:val="none"/>
          </w:rPr>
          <w:t>Уставом</w:t>
        </w:r>
      </w:hyperlink>
      <w:r w:rsidRPr="0050155C">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lastRenderedPageBreak/>
        <w:t>Статья 5. Задачи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Задачами муниципальной службы являются: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обеспечение решения вопросов местного значения городского округа;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исполнение </w:t>
      </w:r>
      <w:hyperlink r:id="rId10" w:history="1">
        <w:r w:rsidRPr="0050155C">
          <w:rPr>
            <w:rStyle w:val="a9"/>
            <w:rFonts w:ascii="Arial" w:hAnsi="Arial" w:cs="Arial"/>
            <w:color w:val="auto"/>
            <w:sz w:val="24"/>
            <w:szCs w:val="24"/>
            <w:u w:val="none"/>
          </w:rPr>
          <w:t>Конституции</w:t>
        </w:r>
      </w:hyperlink>
      <w:r w:rsidRPr="0050155C">
        <w:rPr>
          <w:rFonts w:ascii="Arial" w:hAnsi="Arial" w:cs="Arial"/>
          <w:sz w:val="24"/>
          <w:szCs w:val="24"/>
        </w:rPr>
        <w:t xml:space="preserve"> Российской Федерации, федерального и областного законодательства, </w:t>
      </w:r>
      <w:hyperlink r:id="rId11" w:history="1">
        <w:r w:rsidRPr="0050155C">
          <w:rPr>
            <w:rStyle w:val="a9"/>
            <w:rFonts w:ascii="Arial" w:hAnsi="Arial" w:cs="Arial"/>
            <w:color w:val="auto"/>
            <w:sz w:val="24"/>
            <w:szCs w:val="24"/>
            <w:u w:val="none"/>
          </w:rPr>
          <w:t>Устава</w:t>
        </w:r>
      </w:hyperlink>
      <w:r w:rsidRPr="0050155C">
        <w:rPr>
          <w:rFonts w:ascii="Arial" w:hAnsi="Arial" w:cs="Arial"/>
          <w:sz w:val="24"/>
          <w:szCs w:val="24"/>
        </w:rPr>
        <w:t xml:space="preserve"> муниципального образования и иных муниципальных правовых муниципального образования;</w:t>
      </w:r>
    </w:p>
    <w:p w:rsidR="000D297E" w:rsidRPr="0050155C" w:rsidRDefault="0050155C" w:rsidP="0050155C">
      <w:pPr>
        <w:autoSpaceDE w:val="0"/>
        <w:autoSpaceDN w:val="0"/>
        <w:adjustRightInd w:val="0"/>
        <w:spacing w:after="0" w:line="240" w:lineRule="auto"/>
        <w:ind w:firstLine="709"/>
        <w:jc w:val="both"/>
        <w:rPr>
          <w:rFonts w:ascii="Arial" w:hAnsi="Arial" w:cs="Arial"/>
          <w:sz w:val="24"/>
          <w:szCs w:val="24"/>
        </w:rPr>
      </w:pPr>
      <w:hyperlink r:id="rId12" w:history="1">
        <w:r w:rsidR="000D297E" w:rsidRPr="0050155C">
          <w:rPr>
            <w:rStyle w:val="a9"/>
            <w:rFonts w:ascii="Arial" w:hAnsi="Arial" w:cs="Arial"/>
            <w:color w:val="auto"/>
            <w:sz w:val="24"/>
            <w:szCs w:val="24"/>
            <w:u w:val="none"/>
          </w:rPr>
          <w:t>4</w:t>
        </w:r>
      </w:hyperlink>
      <w:r w:rsidR="000D297E" w:rsidRPr="0050155C">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D297E" w:rsidRPr="0050155C" w:rsidRDefault="0050155C" w:rsidP="0050155C">
      <w:pPr>
        <w:autoSpaceDE w:val="0"/>
        <w:autoSpaceDN w:val="0"/>
        <w:adjustRightInd w:val="0"/>
        <w:spacing w:after="0" w:line="240" w:lineRule="auto"/>
        <w:ind w:firstLine="709"/>
        <w:jc w:val="both"/>
        <w:rPr>
          <w:rFonts w:ascii="Arial" w:hAnsi="Arial" w:cs="Arial"/>
          <w:sz w:val="24"/>
          <w:szCs w:val="24"/>
        </w:rPr>
      </w:pPr>
      <w:hyperlink r:id="rId13" w:history="1">
        <w:r w:rsidR="000D297E" w:rsidRPr="0050155C">
          <w:rPr>
            <w:rStyle w:val="a9"/>
            <w:rFonts w:ascii="Arial" w:hAnsi="Arial" w:cs="Arial"/>
            <w:color w:val="auto"/>
            <w:sz w:val="24"/>
            <w:szCs w:val="24"/>
            <w:u w:val="none"/>
          </w:rPr>
          <w:t>5</w:t>
        </w:r>
      </w:hyperlink>
      <w:r w:rsidR="000D297E" w:rsidRPr="0050155C">
        <w:rPr>
          <w:rFonts w:ascii="Arial" w:hAnsi="Arial" w:cs="Arial"/>
          <w:sz w:val="24"/>
          <w:szCs w:val="24"/>
        </w:rPr>
        <w:t>) оказание содействия федеральным и областным органам государственной власти;</w:t>
      </w:r>
    </w:p>
    <w:p w:rsidR="000D297E" w:rsidRPr="0050155C" w:rsidRDefault="0050155C" w:rsidP="0050155C">
      <w:pPr>
        <w:autoSpaceDE w:val="0"/>
        <w:autoSpaceDN w:val="0"/>
        <w:adjustRightInd w:val="0"/>
        <w:spacing w:after="0" w:line="240" w:lineRule="auto"/>
        <w:ind w:firstLine="709"/>
        <w:jc w:val="both"/>
        <w:rPr>
          <w:rFonts w:ascii="Arial" w:hAnsi="Arial" w:cs="Arial"/>
          <w:sz w:val="24"/>
          <w:szCs w:val="24"/>
        </w:rPr>
      </w:pPr>
      <w:hyperlink r:id="rId14" w:history="1">
        <w:r w:rsidR="000D297E" w:rsidRPr="0050155C">
          <w:rPr>
            <w:rStyle w:val="a9"/>
            <w:rFonts w:ascii="Arial" w:hAnsi="Arial" w:cs="Arial"/>
            <w:color w:val="auto"/>
            <w:sz w:val="24"/>
            <w:szCs w:val="24"/>
            <w:u w:val="none"/>
          </w:rPr>
          <w:t>6</w:t>
        </w:r>
      </w:hyperlink>
      <w:r w:rsidR="000D297E" w:rsidRPr="0050155C">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6. Принципы организации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Муниципальная служба основывается на принципах: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верховенства </w:t>
      </w:r>
      <w:hyperlink r:id="rId15" w:history="1">
        <w:r w:rsidRPr="0050155C">
          <w:rPr>
            <w:rStyle w:val="a9"/>
            <w:rFonts w:ascii="Arial" w:hAnsi="Arial" w:cs="Arial"/>
            <w:color w:val="auto"/>
            <w:sz w:val="24"/>
            <w:szCs w:val="24"/>
            <w:u w:val="none"/>
          </w:rPr>
          <w:t>Конституции</w:t>
        </w:r>
      </w:hyperlink>
      <w:r w:rsidRPr="0050155C">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приоритета прав и свобод человека и гражданина;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доступности информации о деятельности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профессионализма и компетентности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7) правовой и социальной защищенности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8) стабильности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9) внепартийности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11) взаимодействия с общественными объединениями и гражданами.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7. Финансирование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center"/>
        <w:outlineLvl w:val="1"/>
        <w:rPr>
          <w:rFonts w:ascii="Arial" w:hAnsi="Arial" w:cs="Arial"/>
          <w:sz w:val="24"/>
          <w:szCs w:val="24"/>
        </w:rPr>
      </w:pPr>
      <w:r w:rsidRPr="0050155C">
        <w:rPr>
          <w:rFonts w:ascii="Arial" w:hAnsi="Arial" w:cs="Arial"/>
          <w:sz w:val="24"/>
          <w:szCs w:val="24"/>
        </w:rPr>
        <w:lastRenderedPageBreak/>
        <w:t>Глава 2. СИСТЕМА ДОЛЖНОСТЕЙ МУНИЦИПАЛЬНОЙ СЛУЖБЫ</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8. Группы должностей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высшие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главные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ведущие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старшие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младшие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6" w:history="1">
        <w:r w:rsidRPr="0050155C">
          <w:rPr>
            <w:rStyle w:val="a9"/>
            <w:rFonts w:ascii="Arial" w:hAnsi="Arial" w:cs="Arial"/>
            <w:color w:val="auto"/>
            <w:sz w:val="24"/>
            <w:szCs w:val="24"/>
            <w:u w:val="none"/>
          </w:rPr>
          <w:t>Уставом</w:t>
        </w:r>
      </w:hyperlink>
      <w:r w:rsidRPr="0050155C">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Должности муниципальной службы в муниципальном образовании устанавливаются </w:t>
      </w:r>
      <w:hyperlink r:id="rId17" w:history="1">
        <w:r w:rsidRPr="0050155C">
          <w:rPr>
            <w:rStyle w:val="a9"/>
            <w:rFonts w:ascii="Arial" w:hAnsi="Arial" w:cs="Arial"/>
            <w:color w:val="auto"/>
            <w:sz w:val="24"/>
            <w:szCs w:val="24"/>
            <w:u w:val="none"/>
          </w:rPr>
          <w:t>Перечнем</w:t>
        </w:r>
      </w:hyperlink>
      <w:r w:rsidRPr="0050155C">
        <w:rPr>
          <w:rFonts w:ascii="Arial" w:hAnsi="Arial" w:cs="Arial"/>
          <w:sz w:val="24"/>
          <w:szCs w:val="24"/>
        </w:rPr>
        <w:t xml:space="preserve"> должностей муниципальной службы в муниципальном образовании в соответствии с </w:t>
      </w:r>
      <w:hyperlink r:id="rId18" w:history="1">
        <w:r w:rsidRPr="0050155C">
          <w:rPr>
            <w:rStyle w:val="a9"/>
            <w:rFonts w:ascii="Arial" w:hAnsi="Arial" w:cs="Arial"/>
            <w:color w:val="auto"/>
            <w:sz w:val="24"/>
            <w:szCs w:val="24"/>
            <w:u w:val="none"/>
          </w:rPr>
          <w:t>Реестром</w:t>
        </w:r>
      </w:hyperlink>
      <w:r w:rsidRPr="0050155C">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19" w:history="1">
        <w:r w:rsidRPr="0050155C">
          <w:rPr>
            <w:rStyle w:val="a9"/>
            <w:rFonts w:ascii="Arial" w:hAnsi="Arial" w:cs="Arial"/>
            <w:color w:val="auto"/>
            <w:sz w:val="24"/>
            <w:szCs w:val="24"/>
            <w:u w:val="none"/>
          </w:rPr>
          <w:t>закона</w:t>
        </w:r>
      </w:hyperlink>
      <w:r w:rsidRPr="0050155C">
        <w:rPr>
          <w:rFonts w:ascii="Arial" w:hAnsi="Arial" w:cs="Arial"/>
          <w:sz w:val="24"/>
          <w:szCs w:val="24"/>
        </w:rPr>
        <w:t xml:space="preserve"> "О муниципальной службе в Российской Федерации", </w:t>
      </w:r>
      <w:hyperlink r:id="rId20" w:history="1">
        <w:r w:rsidRPr="0050155C">
          <w:rPr>
            <w:rStyle w:val="a9"/>
            <w:rFonts w:ascii="Arial" w:hAnsi="Arial" w:cs="Arial"/>
            <w:color w:val="auto"/>
            <w:sz w:val="24"/>
            <w:szCs w:val="24"/>
            <w:u w:val="none"/>
          </w:rPr>
          <w:t>Реестром</w:t>
        </w:r>
      </w:hyperlink>
      <w:r w:rsidRPr="0050155C">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1" w:history="1">
        <w:r w:rsidRPr="0050155C">
          <w:rPr>
            <w:rStyle w:val="a9"/>
            <w:rFonts w:ascii="Arial" w:hAnsi="Arial" w:cs="Arial"/>
            <w:color w:val="auto"/>
            <w:sz w:val="24"/>
            <w:szCs w:val="24"/>
            <w:u w:val="none"/>
          </w:rPr>
          <w:t>Перечнем</w:t>
        </w:r>
      </w:hyperlink>
      <w:r w:rsidRPr="0050155C">
        <w:rPr>
          <w:rFonts w:ascii="Arial" w:hAnsi="Arial" w:cs="Arial"/>
          <w:sz w:val="24"/>
          <w:szCs w:val="24"/>
        </w:rPr>
        <w:t xml:space="preserve"> должностей муниципальной службы в муниципальном образовании.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9. Перечень должностей муниципальной службы в муниципальном образовании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w:t>
      </w:r>
      <w:hyperlink r:id="rId22" w:history="1">
        <w:r w:rsidRPr="0050155C">
          <w:rPr>
            <w:rStyle w:val="a9"/>
            <w:rFonts w:ascii="Arial" w:hAnsi="Arial" w:cs="Arial"/>
            <w:color w:val="auto"/>
            <w:sz w:val="24"/>
            <w:szCs w:val="24"/>
            <w:u w:val="none"/>
          </w:rPr>
          <w:t>Перечень</w:t>
        </w:r>
      </w:hyperlink>
      <w:r w:rsidRPr="0050155C">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w:t>
      </w:r>
      <w:hyperlink r:id="rId23" w:history="1">
        <w:r w:rsidRPr="0050155C">
          <w:rPr>
            <w:rStyle w:val="a9"/>
            <w:rFonts w:ascii="Arial" w:hAnsi="Arial" w:cs="Arial"/>
            <w:color w:val="auto"/>
            <w:sz w:val="24"/>
            <w:szCs w:val="24"/>
            <w:u w:val="none"/>
          </w:rPr>
          <w:t>Перечень</w:t>
        </w:r>
      </w:hyperlink>
      <w:r w:rsidRPr="0050155C">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4" w:history="1">
        <w:r w:rsidRPr="0050155C">
          <w:rPr>
            <w:rStyle w:val="a9"/>
            <w:rFonts w:ascii="Arial" w:hAnsi="Arial" w:cs="Arial"/>
            <w:color w:val="auto"/>
            <w:sz w:val="24"/>
            <w:szCs w:val="24"/>
            <w:u w:val="none"/>
          </w:rPr>
          <w:t>Реестра</w:t>
        </w:r>
      </w:hyperlink>
      <w:r w:rsidRPr="0050155C">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5" w:history="1">
        <w:r w:rsidRPr="0050155C">
          <w:rPr>
            <w:rStyle w:val="a9"/>
            <w:rFonts w:ascii="Arial" w:hAnsi="Arial" w:cs="Arial"/>
            <w:color w:val="auto"/>
            <w:sz w:val="24"/>
            <w:szCs w:val="24"/>
            <w:u w:val="none"/>
          </w:rPr>
          <w:t>Устава</w:t>
        </w:r>
      </w:hyperlink>
      <w:r w:rsidRPr="0050155C">
        <w:rPr>
          <w:rFonts w:ascii="Arial" w:hAnsi="Arial" w:cs="Arial"/>
          <w:sz w:val="24"/>
          <w:szCs w:val="24"/>
        </w:rPr>
        <w:t xml:space="preserve">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10. Специализация должностей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Должности муниципальной службы подразделяются по направлению деятельности (далее - специализации).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Специализация должностей муниципальной службы устанавливается в зависимости от функциональных особенностей должностей муниципальной </w:t>
      </w:r>
      <w:r w:rsidRPr="0050155C">
        <w:rPr>
          <w:rFonts w:ascii="Arial" w:hAnsi="Arial" w:cs="Arial"/>
          <w:sz w:val="24"/>
          <w:szCs w:val="24"/>
        </w:rPr>
        <w:lastRenderedPageBreak/>
        <w:t>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D297E" w:rsidRPr="0050155C" w:rsidRDefault="0050155C" w:rsidP="0050155C">
      <w:pPr>
        <w:autoSpaceDE w:val="0"/>
        <w:autoSpaceDN w:val="0"/>
        <w:adjustRightInd w:val="0"/>
        <w:spacing w:after="0" w:line="240" w:lineRule="auto"/>
        <w:ind w:firstLine="709"/>
        <w:jc w:val="both"/>
        <w:rPr>
          <w:rFonts w:ascii="Arial" w:hAnsi="Arial" w:cs="Arial"/>
          <w:sz w:val="24"/>
          <w:szCs w:val="24"/>
        </w:rPr>
      </w:pPr>
      <w:hyperlink r:id="rId26" w:history="1">
        <w:r w:rsidR="000D297E" w:rsidRPr="0050155C">
          <w:rPr>
            <w:rStyle w:val="a9"/>
            <w:rFonts w:ascii="Arial" w:hAnsi="Arial" w:cs="Arial"/>
            <w:color w:val="auto"/>
            <w:sz w:val="24"/>
            <w:szCs w:val="24"/>
            <w:u w:val="none"/>
          </w:rPr>
          <w:t>Классификатор</w:t>
        </w:r>
      </w:hyperlink>
      <w:r w:rsidR="000D297E" w:rsidRPr="0050155C">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11. Квалификационные требования к муниципальным служащим</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11.1. Классные чины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7"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Иркутской области "Об отдельных вопросах муниципальной службы в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center"/>
        <w:outlineLvl w:val="1"/>
        <w:rPr>
          <w:rFonts w:ascii="Arial" w:hAnsi="Arial" w:cs="Arial"/>
          <w:sz w:val="24"/>
          <w:szCs w:val="24"/>
        </w:rPr>
      </w:pPr>
      <w:r w:rsidRPr="0050155C">
        <w:rPr>
          <w:rFonts w:ascii="Arial" w:hAnsi="Arial" w:cs="Arial"/>
          <w:sz w:val="24"/>
          <w:szCs w:val="24"/>
        </w:rPr>
        <w:t>Глава 3. ПРАВОВОЕ ПОЛОЖЕНИЕ МУНИЦИПАЛЬНЫХ СЛУЖАЩИХ.</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r w:rsidRPr="0050155C">
        <w:rPr>
          <w:rFonts w:ascii="Arial" w:hAnsi="Arial" w:cs="Arial"/>
          <w:sz w:val="24"/>
          <w:szCs w:val="24"/>
        </w:rPr>
        <w:t>ГАРАНТИИ ДЕЯТЕЛЬНОСТИ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12. Права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1. Муниципальный служащий имеет право на: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обеспечение организационно-технических условий, необходимых для исполнения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3) оплату труда и другие выплаты в соответствии с трудовым </w:t>
      </w:r>
      <w:hyperlink r:id="rId28" w:history="1">
        <w:r w:rsidRPr="0050155C">
          <w:rPr>
            <w:rStyle w:val="a9"/>
            <w:rFonts w:ascii="Arial" w:hAnsi="Arial" w:cs="Arial"/>
            <w:color w:val="auto"/>
            <w:szCs w:val="24"/>
            <w:u w:val="none"/>
          </w:rPr>
          <w:t>законодательством</w:t>
        </w:r>
      </w:hyperlink>
      <w:r w:rsidRPr="0050155C">
        <w:rPr>
          <w:rFonts w:ascii="Arial" w:hAnsi="Arial" w:cs="Arial"/>
          <w:szCs w:val="24"/>
        </w:rPr>
        <w:t xml:space="preserve">, </w:t>
      </w:r>
      <w:hyperlink r:id="rId29" w:history="1">
        <w:r w:rsidRPr="0050155C">
          <w:rPr>
            <w:rStyle w:val="a9"/>
            <w:rFonts w:ascii="Arial" w:hAnsi="Arial" w:cs="Arial"/>
            <w:color w:val="auto"/>
            <w:szCs w:val="24"/>
            <w:u w:val="none"/>
          </w:rPr>
          <w:t>законодательством</w:t>
        </w:r>
      </w:hyperlink>
      <w:r w:rsidRPr="0050155C">
        <w:rPr>
          <w:rFonts w:ascii="Arial" w:hAnsi="Arial" w:cs="Arial"/>
          <w:szCs w:val="24"/>
        </w:rPr>
        <w:t xml:space="preserve"> о муниципальной службе и трудовым договором (контрактом);</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6) участие по своей инициативе в конкурсе на замещение вакантной должности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8) защиту своих персональных данных;</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11) рассмотрение индивидуальных трудовых споров в соответствии с трудовым </w:t>
      </w:r>
      <w:hyperlink r:id="rId30" w:history="1">
        <w:r w:rsidRPr="0050155C">
          <w:rPr>
            <w:rStyle w:val="a9"/>
            <w:rFonts w:ascii="Arial" w:hAnsi="Arial" w:cs="Arial"/>
            <w:color w:val="auto"/>
            <w:szCs w:val="24"/>
            <w:u w:val="none"/>
          </w:rPr>
          <w:t>законодательством</w:t>
        </w:r>
      </w:hyperlink>
      <w:r w:rsidRPr="0050155C">
        <w:rPr>
          <w:rFonts w:ascii="Arial" w:hAnsi="Arial" w:cs="Arial"/>
          <w:szCs w:val="24"/>
        </w:rPr>
        <w:t>, защиту своих прав и законных интересов на муниципальной службе, включая обжалование в суд их нарушений;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12) пенсионное обеспечение в соответствии с законодательством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1" w:history="1">
        <w:r w:rsidRPr="0050155C">
          <w:rPr>
            <w:rStyle w:val="a9"/>
            <w:rFonts w:ascii="Arial" w:hAnsi="Arial" w:cs="Arial"/>
            <w:color w:val="auto"/>
            <w:szCs w:val="24"/>
            <w:u w:val="none"/>
          </w:rPr>
          <w:t>законом</w:t>
        </w:r>
      </w:hyperlink>
      <w:r w:rsidRPr="0050155C">
        <w:rPr>
          <w:rFonts w:ascii="Arial" w:hAnsi="Arial" w:cs="Arial"/>
          <w:szCs w:val="24"/>
        </w:rPr>
        <w:t>.</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13. Обязанности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Муниципальный служащий обязан:</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соблюдать </w:t>
      </w:r>
      <w:hyperlink r:id="rId32" w:history="1">
        <w:r w:rsidRPr="0050155C">
          <w:rPr>
            <w:rStyle w:val="a9"/>
            <w:rFonts w:ascii="Arial" w:hAnsi="Arial" w:cs="Arial"/>
            <w:color w:val="auto"/>
            <w:szCs w:val="24"/>
            <w:u w:val="none"/>
          </w:rPr>
          <w:t>Конституцию</w:t>
        </w:r>
      </w:hyperlink>
      <w:r w:rsidRPr="0050155C">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исполнять должностные обязанности в соответствии с должностной инструкцией;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50155C">
        <w:rPr>
          <w:rFonts w:ascii="Arial" w:hAnsi="Arial" w:cs="Arial"/>
          <w:szCs w:val="24"/>
        </w:rPr>
        <w:lastRenderedPageBreak/>
        <w:t>языка, отношения к религии и других обстоятельств, а также права и законные интересы организаций;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поддерживать уровень квалификации, необходимый для надлежащего исполнения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6) не разглашать </w:t>
      </w:r>
      <w:hyperlink r:id="rId33" w:history="1">
        <w:r w:rsidRPr="0050155C">
          <w:rPr>
            <w:rStyle w:val="a9"/>
            <w:rFonts w:ascii="Arial" w:hAnsi="Arial" w:cs="Arial"/>
            <w:color w:val="auto"/>
            <w:szCs w:val="24"/>
            <w:u w:val="none"/>
          </w:rPr>
          <w:t>сведения</w:t>
        </w:r>
      </w:hyperlink>
      <w:r w:rsidRPr="0050155C">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8) представлять в установленном порядке предусмотренные </w:t>
      </w:r>
      <w:hyperlink r:id="rId34" w:history="1">
        <w:r w:rsidRPr="0050155C">
          <w:rPr>
            <w:rStyle w:val="a9"/>
            <w:rFonts w:ascii="Arial" w:hAnsi="Arial" w:cs="Arial"/>
            <w:color w:val="auto"/>
            <w:szCs w:val="24"/>
            <w:u w:val="none"/>
          </w:rPr>
          <w:t>законодательством</w:t>
        </w:r>
      </w:hyperlink>
      <w:r w:rsidRPr="0050155C">
        <w:rPr>
          <w:rFonts w:ascii="Arial" w:hAnsi="Arial" w:cs="Arial"/>
          <w:szCs w:val="24"/>
        </w:rPr>
        <w:t xml:space="preserve"> Российской Федерации сведения о себе и членах своей семьи;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9) сообщать </w:t>
      </w:r>
      <w:r w:rsidR="004446D1" w:rsidRPr="0050155C">
        <w:rPr>
          <w:rFonts w:ascii="Arial" w:hAnsi="Arial" w:cs="Arial"/>
          <w:szCs w:val="24"/>
        </w:rPr>
        <w:t xml:space="preserve">в письменной форме </w:t>
      </w:r>
      <w:r w:rsidRPr="0050155C">
        <w:rPr>
          <w:rFonts w:ascii="Arial" w:hAnsi="Arial" w:cs="Arial"/>
          <w:szCs w:val="24"/>
        </w:rPr>
        <w:t>представителю наним</w:t>
      </w:r>
      <w:r w:rsidR="004446D1" w:rsidRPr="0050155C">
        <w:rPr>
          <w:rFonts w:ascii="Arial" w:hAnsi="Arial" w:cs="Arial"/>
          <w:szCs w:val="24"/>
        </w:rPr>
        <w:t xml:space="preserve">ателя (работодателю) о прекращении </w:t>
      </w:r>
      <w:r w:rsidRPr="0050155C">
        <w:rPr>
          <w:rFonts w:ascii="Arial" w:hAnsi="Arial" w:cs="Arial"/>
          <w:szCs w:val="24"/>
        </w:rPr>
        <w:t xml:space="preserve"> гражданства Российской Федерации </w:t>
      </w:r>
      <w:r w:rsidR="004446D1" w:rsidRPr="0050155C">
        <w:rPr>
          <w:rFonts w:ascii="Arial" w:hAnsi="Arial" w:cs="Arial"/>
          <w:szCs w:val="24"/>
        </w:rPr>
        <w:t xml:space="preserve">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000B6FD2" w:rsidRPr="0050155C">
        <w:rPr>
          <w:rFonts w:ascii="Arial" w:hAnsi="Arial" w:cs="Arial"/>
          <w:szCs w:val="24"/>
        </w:rPr>
        <w:t>службе;</w:t>
      </w:r>
    </w:p>
    <w:p w:rsidR="000B6FD2" w:rsidRPr="0050155C" w:rsidRDefault="000B6FD2" w:rsidP="0050155C">
      <w:pPr>
        <w:pStyle w:val="ConsPlusNormal"/>
        <w:ind w:firstLine="709"/>
        <w:jc w:val="both"/>
        <w:rPr>
          <w:rFonts w:ascii="Arial" w:hAnsi="Arial" w:cs="Arial"/>
          <w:szCs w:val="24"/>
        </w:rPr>
      </w:pPr>
      <w:r w:rsidRPr="0050155C">
        <w:rPr>
          <w:rFonts w:ascii="Arial" w:hAnsi="Arial" w:cs="Arial"/>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14. Ограничения, связанные с муниципальной службой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признания его недееспособным или ограниченно дееспособным решением суда, вступившим в законную силу;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осуждения его к наказанию, исключающему возможность исполнения </w:t>
      </w:r>
      <w:r w:rsidRPr="0050155C">
        <w:rPr>
          <w:rFonts w:ascii="Arial" w:hAnsi="Arial" w:cs="Arial"/>
          <w:szCs w:val="24"/>
        </w:rPr>
        <w:lastRenderedPageBreak/>
        <w:t>должностных обязанностей по должности муниципальной службы, по приговору суда, вступившему в законную силу;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 w:history="1">
        <w:r w:rsidRPr="0050155C">
          <w:rPr>
            <w:rStyle w:val="a9"/>
            <w:rFonts w:ascii="Arial" w:hAnsi="Arial" w:cs="Arial"/>
            <w:color w:val="auto"/>
            <w:szCs w:val="24"/>
            <w:u w:val="none"/>
          </w:rPr>
          <w:t>Порядок</w:t>
        </w:r>
      </w:hyperlink>
      <w:r w:rsidRPr="0050155C">
        <w:rPr>
          <w:rFonts w:ascii="Arial" w:hAnsi="Arial" w:cs="Arial"/>
          <w:szCs w:val="24"/>
        </w:rPr>
        <w:t xml:space="preserve"> прохождения диспансеризации, </w:t>
      </w:r>
      <w:hyperlink r:id="rId36" w:history="1">
        <w:r w:rsidRPr="0050155C">
          <w:rPr>
            <w:rStyle w:val="a9"/>
            <w:rFonts w:ascii="Arial" w:hAnsi="Arial" w:cs="Arial"/>
            <w:color w:val="auto"/>
            <w:szCs w:val="24"/>
            <w:u w:val="none"/>
          </w:rPr>
          <w:t>перечень</w:t>
        </w:r>
      </w:hyperlink>
      <w:r w:rsidRPr="0050155C">
        <w:rPr>
          <w:rFonts w:ascii="Arial" w:hAnsi="Arial" w:cs="Arial"/>
          <w:szCs w:val="24"/>
        </w:rPr>
        <w:t xml:space="preserve"> таких заболеваний и </w:t>
      </w:r>
      <w:hyperlink r:id="rId37" w:history="1">
        <w:r w:rsidRPr="0050155C">
          <w:rPr>
            <w:rStyle w:val="a9"/>
            <w:rFonts w:ascii="Arial" w:hAnsi="Arial" w:cs="Arial"/>
            <w:color w:val="auto"/>
            <w:szCs w:val="24"/>
            <w:u w:val="none"/>
          </w:rPr>
          <w:t>форма</w:t>
        </w:r>
      </w:hyperlink>
      <w:r w:rsidRPr="0050155C">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6) прекращения г</w:t>
      </w:r>
      <w:r w:rsidR="00FF6925" w:rsidRPr="0050155C">
        <w:rPr>
          <w:rFonts w:ascii="Arial" w:hAnsi="Arial" w:cs="Arial"/>
          <w:szCs w:val="24"/>
        </w:rPr>
        <w:t xml:space="preserve">ражданства Российской Федерации либо гражданства (подданства) иностранного </w:t>
      </w:r>
      <w:bookmarkStart w:id="0" w:name="_GoBack"/>
      <w:bookmarkEnd w:id="0"/>
      <w:r w:rsidR="000051E4" w:rsidRPr="0050155C">
        <w:rPr>
          <w:rFonts w:ascii="Arial" w:hAnsi="Arial" w:cs="Arial"/>
          <w:szCs w:val="24"/>
        </w:rPr>
        <w:t>государства -</w:t>
      </w:r>
      <w:r w:rsidRPr="0050155C">
        <w:rPr>
          <w:rFonts w:ascii="Arial" w:hAnsi="Arial" w:cs="Arial"/>
          <w:szCs w:val="24"/>
        </w:rPr>
        <w:t xml:space="preserve"> участника международного договора Российской Федерации, в соответствии с которым иностранный гражданин имеет право нах</w:t>
      </w:r>
      <w:r w:rsidR="00FF6925" w:rsidRPr="0050155C">
        <w:rPr>
          <w:rFonts w:ascii="Arial" w:hAnsi="Arial" w:cs="Arial"/>
          <w:szCs w:val="24"/>
        </w:rPr>
        <w:t>одиться на муниципальной службе;</w:t>
      </w:r>
    </w:p>
    <w:p w:rsidR="00FF6925"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7) наличия гражданства </w:t>
      </w:r>
      <w:r w:rsidR="00FF6925" w:rsidRPr="0050155C">
        <w:rPr>
          <w:rFonts w:ascii="Arial" w:hAnsi="Arial" w:cs="Arial"/>
          <w:szCs w:val="24"/>
        </w:rPr>
        <w:t xml:space="preserve">(подданства) </w:t>
      </w:r>
      <w:r w:rsidRPr="0050155C">
        <w:rPr>
          <w:rFonts w:ascii="Arial" w:hAnsi="Arial" w:cs="Arial"/>
          <w:szCs w:val="24"/>
        </w:rPr>
        <w:t xml:space="preserve">иностранного государства </w:t>
      </w:r>
      <w:r w:rsidR="00FF6925" w:rsidRPr="0050155C">
        <w:rPr>
          <w:rFonts w:ascii="Arial" w:hAnsi="Arial" w:cs="Arial"/>
          <w:szCs w:val="24"/>
        </w:rPr>
        <w:t>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9) непредставления предусмотренных настоящим Федеральным </w:t>
      </w:r>
      <w:hyperlink r:id="rId38" w:history="1">
        <w:r w:rsidRPr="0050155C">
          <w:rPr>
            <w:rStyle w:val="a9"/>
            <w:rFonts w:ascii="Arial" w:hAnsi="Arial" w:cs="Arial"/>
            <w:color w:val="auto"/>
            <w:szCs w:val="24"/>
            <w:u w:val="none"/>
          </w:rPr>
          <w:t>законом</w:t>
        </w:r>
      </w:hyperlink>
      <w:r w:rsidRPr="0050155C">
        <w:rPr>
          <w:rFonts w:ascii="Arial" w:hAnsi="Arial" w:cs="Arial"/>
          <w:szCs w:val="24"/>
        </w:rPr>
        <w:t xml:space="preserve">, Федеральным </w:t>
      </w:r>
      <w:hyperlink r:id="rId39" w:history="1">
        <w:r w:rsidRPr="0050155C">
          <w:rPr>
            <w:rStyle w:val="a9"/>
            <w:rFonts w:ascii="Arial" w:hAnsi="Arial" w:cs="Arial"/>
            <w:color w:val="auto"/>
            <w:szCs w:val="24"/>
            <w:u w:val="none"/>
          </w:rPr>
          <w:t>законом</w:t>
        </w:r>
      </w:hyperlink>
      <w:r w:rsidRPr="0050155C">
        <w:rPr>
          <w:rFonts w:ascii="Arial" w:hAnsi="Arial" w:cs="Arial"/>
          <w:szCs w:val="24"/>
        </w:rPr>
        <w:t xml:space="preserve"> от 25 декабря 2008 года N 273-ФЗ "О противодействии коррупции" и другими федеральными </w:t>
      </w:r>
      <w:hyperlink r:id="rId40" w:history="1">
        <w:r w:rsidRPr="0050155C">
          <w:rPr>
            <w:rStyle w:val="a9"/>
            <w:rFonts w:ascii="Arial" w:hAnsi="Arial" w:cs="Arial"/>
            <w:color w:val="auto"/>
            <w:szCs w:val="24"/>
            <w:u w:val="none"/>
          </w:rPr>
          <w:t>законами</w:t>
        </w:r>
      </w:hyperlink>
      <w:r w:rsidRPr="0050155C">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9.1) непредставления сведений, предусмотренных </w:t>
      </w:r>
      <w:hyperlink r:id="rId41" w:history="1">
        <w:r w:rsidRPr="0050155C">
          <w:rPr>
            <w:rStyle w:val="a9"/>
            <w:rFonts w:ascii="Arial" w:hAnsi="Arial" w:cs="Arial"/>
            <w:color w:val="auto"/>
            <w:szCs w:val="24"/>
            <w:u w:val="none"/>
          </w:rPr>
          <w:t>статьей 15.1</w:t>
        </w:r>
      </w:hyperlink>
      <w:r w:rsidRPr="0050155C">
        <w:rPr>
          <w:rFonts w:ascii="Arial" w:hAnsi="Arial" w:cs="Arial"/>
          <w:szCs w:val="24"/>
        </w:rPr>
        <w:t xml:space="preserve"> настоящего Федерального закона;</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1.1. Гражданин не может быть назначен на должность главы местной </w:t>
      </w:r>
      <w:r w:rsidRPr="0050155C">
        <w:rPr>
          <w:rFonts w:ascii="Arial" w:hAnsi="Arial" w:cs="Arial"/>
          <w:szCs w:val="24"/>
        </w:rPr>
        <w:lastRenderedPageBreak/>
        <w:t>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297E" w:rsidRPr="0050155C" w:rsidRDefault="0070382E" w:rsidP="0050155C">
      <w:pPr>
        <w:spacing w:after="0" w:line="240" w:lineRule="auto"/>
        <w:ind w:firstLine="709"/>
        <w:jc w:val="both"/>
        <w:rPr>
          <w:rFonts w:ascii="Arial" w:hAnsi="Arial" w:cs="Arial"/>
          <w:sz w:val="24"/>
          <w:szCs w:val="24"/>
        </w:rPr>
      </w:pPr>
      <w:r w:rsidRPr="0050155C">
        <w:rPr>
          <w:rFonts w:ascii="Arial" w:hAnsi="Arial" w:cs="Arial"/>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15. Запреты, связанные с муниципальной службой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В связи с прохождением муниципальной службы муниципальному служащему запрещается: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утратил силу с 1 января 2015 года;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замещать должность муниципальной службы в случае: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б) избрания или назначения на муниципальную должность;</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 xml:space="preserve">         3) участвовать в управлении коммерческой или некоммерческой организацией, за исключением следующих случаев:</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50155C">
        <w:rPr>
          <w:rFonts w:ascii="Arial" w:hAnsi="Arial" w:cs="Arial"/>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97E" w:rsidRPr="0050155C" w:rsidRDefault="000D297E" w:rsidP="0050155C">
      <w:pPr>
        <w:pStyle w:val="pboth"/>
        <w:spacing w:before="0" w:beforeAutospacing="0" w:after="0" w:afterAutospacing="0"/>
        <w:ind w:firstLine="709"/>
        <w:jc w:val="both"/>
        <w:rPr>
          <w:rFonts w:ascii="Arial" w:hAnsi="Arial" w:cs="Arial"/>
        </w:rPr>
      </w:pPr>
      <w:r w:rsidRPr="0050155C">
        <w:rPr>
          <w:rFonts w:ascii="Arial" w:hAnsi="Arial" w:cs="Arial"/>
        </w:rPr>
        <w:t>д) иные случаи, предусмотренные федеральными законами;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3.1) заниматься предпринимательской деятельностью лично или через доверенных лиц;</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2" w:history="1">
        <w:r w:rsidRPr="0050155C">
          <w:rPr>
            <w:rStyle w:val="a9"/>
            <w:rFonts w:ascii="Arial" w:hAnsi="Arial" w:cs="Arial"/>
            <w:color w:val="auto"/>
            <w:szCs w:val="24"/>
            <w:u w:val="none"/>
          </w:rPr>
          <w:t>законами</w:t>
        </w:r>
      </w:hyperlink>
      <w:r w:rsidRPr="0050155C">
        <w:rPr>
          <w:rFonts w:ascii="Arial" w:hAnsi="Arial" w:cs="Arial"/>
          <w:szCs w:val="24"/>
        </w:rPr>
        <w:t>;</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3" w:history="1">
        <w:r w:rsidRPr="0050155C">
          <w:rPr>
            <w:rStyle w:val="a9"/>
            <w:rFonts w:ascii="Arial" w:hAnsi="Arial" w:cs="Arial"/>
            <w:color w:val="auto"/>
            <w:szCs w:val="24"/>
            <w:u w:val="none"/>
          </w:rPr>
          <w:t>кодексом</w:t>
        </w:r>
      </w:hyperlink>
      <w:r w:rsidRPr="0050155C">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4" w:history="1">
        <w:r w:rsidRPr="0050155C">
          <w:rPr>
            <w:rStyle w:val="a9"/>
            <w:rFonts w:ascii="Arial" w:hAnsi="Arial" w:cs="Arial"/>
            <w:color w:val="auto"/>
            <w:szCs w:val="24"/>
            <w:u w:val="none"/>
          </w:rPr>
          <w:t>сведениям</w:t>
        </w:r>
      </w:hyperlink>
      <w:r w:rsidRPr="0050155C">
        <w:rPr>
          <w:rFonts w:ascii="Arial" w:hAnsi="Arial" w:cs="Arial"/>
          <w:szCs w:val="24"/>
        </w:rPr>
        <w:t xml:space="preserve"> конфиденциального характера, или служебную информацию, ставшие </w:t>
      </w:r>
      <w:r w:rsidRPr="0050155C">
        <w:rPr>
          <w:rFonts w:ascii="Arial" w:hAnsi="Arial" w:cs="Arial"/>
          <w:szCs w:val="24"/>
        </w:rPr>
        <w:lastRenderedPageBreak/>
        <w:t>ему известными в связи с исполнением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14) прекращать исполнение должностных обязанностей в целях урегулирования трудового спора;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5" w:history="1">
        <w:r w:rsidRPr="0050155C">
          <w:rPr>
            <w:rStyle w:val="a9"/>
            <w:rFonts w:ascii="Arial" w:hAnsi="Arial" w:cs="Arial"/>
            <w:color w:val="auto"/>
            <w:szCs w:val="24"/>
            <w:u w:val="none"/>
          </w:rPr>
          <w:t>порядке</w:t>
        </w:r>
      </w:hyperlink>
      <w:r w:rsidRPr="0050155C">
        <w:rPr>
          <w:rFonts w:ascii="Arial" w:hAnsi="Arial" w:cs="Arial"/>
          <w:szCs w:val="24"/>
        </w:rPr>
        <w:t>, устанавливаемом нормативными правовыми актами Российской Федерации.</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15.1. Урегулирование конфликта интересов на муниципальной службе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Для целей настоящего Положения используется понятие "конфликт интересов", установленное </w:t>
      </w:r>
      <w:hyperlink r:id="rId46" w:history="1">
        <w:r w:rsidRPr="0050155C">
          <w:rPr>
            <w:rStyle w:val="a9"/>
            <w:rFonts w:ascii="Arial" w:hAnsi="Arial" w:cs="Arial"/>
            <w:color w:val="auto"/>
            <w:szCs w:val="24"/>
            <w:u w:val="none"/>
          </w:rPr>
          <w:t>частью 1 статьи 10</w:t>
        </w:r>
      </w:hyperlink>
      <w:r w:rsidRPr="0050155C">
        <w:rPr>
          <w:rFonts w:ascii="Arial" w:hAnsi="Arial" w:cs="Arial"/>
          <w:szCs w:val="24"/>
        </w:rPr>
        <w:t xml:space="preserve"> Федерального закона от 25 декабря 2008 года N 273-ФЗ "О противодействии коррупции".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47" w:history="1">
        <w:r w:rsidRPr="0050155C">
          <w:rPr>
            <w:rStyle w:val="a9"/>
            <w:rFonts w:ascii="Arial" w:hAnsi="Arial" w:cs="Arial"/>
            <w:color w:val="auto"/>
            <w:szCs w:val="24"/>
            <w:u w:val="none"/>
          </w:rPr>
          <w:t>частью 2 статьи 10</w:t>
        </w:r>
      </w:hyperlink>
      <w:r w:rsidRPr="0050155C">
        <w:rPr>
          <w:rFonts w:ascii="Arial" w:hAnsi="Arial" w:cs="Arial"/>
          <w:szCs w:val="24"/>
        </w:rPr>
        <w:t xml:space="preserve"> Федерального закона от 25 декабря 2008 года N 273-ФЗ "О противодействии коррупции".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8" w:history="1">
        <w:r w:rsidRPr="0050155C">
          <w:rPr>
            <w:rStyle w:val="a9"/>
            <w:rFonts w:ascii="Arial" w:hAnsi="Arial" w:cs="Arial"/>
            <w:color w:val="auto"/>
            <w:szCs w:val="24"/>
            <w:u w:val="none"/>
          </w:rPr>
          <w:t>законодательством</w:t>
        </w:r>
      </w:hyperlink>
      <w:r w:rsidRPr="0050155C">
        <w:rPr>
          <w:rFonts w:ascii="Arial" w:hAnsi="Arial" w:cs="Arial"/>
          <w:szCs w:val="24"/>
        </w:rPr>
        <w:t xml:space="preserve">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D297E" w:rsidRPr="0050155C" w:rsidRDefault="000D297E" w:rsidP="0050155C">
      <w:pPr>
        <w:pStyle w:val="ConsPlusNormal"/>
        <w:ind w:firstLine="709"/>
        <w:jc w:val="both"/>
        <w:rPr>
          <w:rFonts w:ascii="Arial" w:hAnsi="Arial" w:cs="Arial"/>
          <w:szCs w:val="24"/>
        </w:rPr>
      </w:pP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Статья 15.2. Требования к служебному поведению муниципального служащего.</w:t>
      </w:r>
    </w:p>
    <w:p w:rsidR="000D297E" w:rsidRPr="0050155C" w:rsidRDefault="000D297E" w:rsidP="0050155C">
      <w:pPr>
        <w:pStyle w:val="ConsPlusNormal"/>
        <w:ind w:firstLine="709"/>
        <w:jc w:val="both"/>
        <w:rPr>
          <w:rFonts w:ascii="Arial" w:hAnsi="Arial" w:cs="Arial"/>
          <w:szCs w:val="24"/>
        </w:rPr>
      </w:pP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lastRenderedPageBreak/>
        <w:t>1. Муниципальный служащий обязан:</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исполнять должностные обязанности добросовестно, на высоком профессиональном уровне;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проявлять корректность в обращении с гражданами;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6) проявлять уважение к нравственным обычаям и традициям народов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7) учитывать культурные и иные особенности различных этнических и социальных групп, а также конфессий;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8) способствовать межнациональному и межконфессиональному согласию;</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D297E" w:rsidRPr="0050155C" w:rsidRDefault="000D297E" w:rsidP="0050155C">
      <w:pPr>
        <w:pStyle w:val="ConsPlusNormal"/>
        <w:ind w:firstLine="709"/>
        <w:rPr>
          <w:rFonts w:ascii="Arial" w:hAnsi="Arial" w:cs="Arial"/>
          <w:szCs w:val="24"/>
        </w:rPr>
      </w:pPr>
    </w:p>
    <w:p w:rsidR="000D297E" w:rsidRPr="0050155C" w:rsidRDefault="000D297E" w:rsidP="0050155C">
      <w:pPr>
        <w:widowControl w:val="0"/>
        <w:autoSpaceDE w:val="0"/>
        <w:autoSpaceDN w:val="0"/>
        <w:adjustRightInd w:val="0"/>
        <w:spacing w:after="0" w:line="240" w:lineRule="auto"/>
        <w:ind w:firstLine="709"/>
        <w:jc w:val="both"/>
        <w:outlineLvl w:val="0"/>
        <w:rPr>
          <w:rFonts w:ascii="Arial" w:hAnsi="Arial" w:cs="Arial"/>
          <w:sz w:val="24"/>
          <w:szCs w:val="24"/>
        </w:rPr>
      </w:pPr>
      <w:r w:rsidRPr="0050155C">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9"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от 25 декабря 2008 года N 273-ФЗ "О противодействии коррупции" и Федеральным </w:t>
      </w:r>
      <w:hyperlink r:id="rId50"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w:t>
      </w:r>
      <w:r w:rsidRPr="0050155C">
        <w:rPr>
          <w:rFonts w:ascii="Arial" w:hAnsi="Arial" w:cs="Arial"/>
          <w:sz w:val="24"/>
          <w:szCs w:val="24"/>
        </w:rPr>
        <w:lastRenderedPageBreak/>
        <w:t>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1" w:history="1">
        <w:r w:rsidRPr="0050155C">
          <w:rPr>
            <w:rStyle w:val="a9"/>
            <w:rFonts w:ascii="Arial" w:hAnsi="Arial" w:cs="Arial"/>
            <w:color w:val="auto"/>
            <w:szCs w:val="24"/>
            <w:u w:val="none"/>
          </w:rPr>
          <w:t>сведениями</w:t>
        </w:r>
      </w:hyperlink>
      <w:r w:rsidRPr="0050155C">
        <w:rPr>
          <w:rFonts w:ascii="Arial" w:hAnsi="Arial" w:cs="Arial"/>
          <w:szCs w:val="24"/>
        </w:rPr>
        <w:t xml:space="preserve"> конфиденциального характера, если федеральными законами они не отнесены к </w:t>
      </w:r>
      <w:hyperlink r:id="rId52" w:history="1">
        <w:r w:rsidRPr="0050155C">
          <w:rPr>
            <w:rStyle w:val="a9"/>
            <w:rFonts w:ascii="Arial" w:hAnsi="Arial" w:cs="Arial"/>
            <w:color w:val="auto"/>
            <w:szCs w:val="24"/>
            <w:u w:val="none"/>
          </w:rPr>
          <w:t>сведениям</w:t>
        </w:r>
      </w:hyperlink>
      <w:r w:rsidRPr="0050155C">
        <w:rPr>
          <w:rFonts w:ascii="Arial" w:hAnsi="Arial" w:cs="Arial"/>
          <w:szCs w:val="24"/>
        </w:rPr>
        <w:t>, составляющим государственную и иную охраняемую федеральными законами тайну.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3" w:history="1">
        <w:r w:rsidRPr="0050155C">
          <w:rPr>
            <w:rStyle w:val="a9"/>
            <w:rFonts w:ascii="Arial" w:hAnsi="Arial" w:cs="Arial"/>
            <w:color w:val="auto"/>
            <w:szCs w:val="24"/>
            <w:u w:val="none"/>
          </w:rPr>
          <w:t>законом</w:t>
        </w:r>
      </w:hyperlink>
      <w:r w:rsidRPr="0050155C">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4" w:history="1">
        <w:r w:rsidRPr="0050155C">
          <w:rPr>
            <w:rStyle w:val="a9"/>
            <w:rFonts w:ascii="Arial" w:hAnsi="Arial" w:cs="Arial"/>
            <w:color w:val="auto"/>
            <w:szCs w:val="24"/>
            <w:u w:val="none"/>
          </w:rPr>
          <w:t>тайну</w:t>
        </w:r>
      </w:hyperlink>
      <w:r w:rsidRPr="0050155C">
        <w:rPr>
          <w:rFonts w:ascii="Arial" w:hAnsi="Arial" w:cs="Arial"/>
          <w:szCs w:val="24"/>
        </w:rPr>
        <w:t>, запросы в правоохранительные органы о проведении оперативно-</w:t>
      </w:r>
      <w:proofErr w:type="spellStart"/>
      <w:r w:rsidRPr="0050155C">
        <w:rPr>
          <w:rFonts w:ascii="Arial" w:hAnsi="Arial" w:cs="Arial"/>
          <w:szCs w:val="24"/>
        </w:rPr>
        <w:t>разыскных</w:t>
      </w:r>
      <w:proofErr w:type="spellEnd"/>
      <w:r w:rsidRPr="0050155C">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w:t>
      </w:r>
      <w:r w:rsidRPr="0050155C">
        <w:rPr>
          <w:rFonts w:ascii="Arial" w:hAnsi="Arial" w:cs="Arial"/>
          <w:szCs w:val="24"/>
        </w:rPr>
        <w:lastRenderedPageBreak/>
        <w:t>правовыми актами Российской Федерации.</w:t>
      </w:r>
    </w:p>
    <w:p w:rsidR="000D297E" w:rsidRPr="0050155C" w:rsidRDefault="000D297E" w:rsidP="0050155C">
      <w:pPr>
        <w:pStyle w:val="ConsPlusNormal"/>
        <w:ind w:firstLine="709"/>
        <w:jc w:val="both"/>
        <w:rPr>
          <w:rFonts w:ascii="Arial" w:hAnsi="Arial" w:cs="Arial"/>
          <w:szCs w:val="24"/>
        </w:rPr>
      </w:pP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Сведения, указанные в </w:t>
      </w:r>
      <w:hyperlink r:id="rId55" w:anchor="P3" w:history="1">
        <w:r w:rsidRPr="0050155C">
          <w:rPr>
            <w:rStyle w:val="a9"/>
            <w:rFonts w:ascii="Arial" w:hAnsi="Arial" w:cs="Arial"/>
            <w:color w:val="auto"/>
            <w:szCs w:val="24"/>
            <w:u w:val="none"/>
          </w:rPr>
          <w:t>части 1</w:t>
        </w:r>
      </w:hyperlink>
      <w:r w:rsidRPr="0050155C">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6" w:anchor="P3" w:history="1">
        <w:r w:rsidRPr="0050155C">
          <w:rPr>
            <w:rStyle w:val="a9"/>
            <w:rFonts w:ascii="Arial" w:hAnsi="Arial" w:cs="Arial"/>
            <w:color w:val="auto"/>
            <w:szCs w:val="24"/>
            <w:u w:val="none"/>
          </w:rPr>
          <w:t>части 1</w:t>
        </w:r>
      </w:hyperlink>
      <w:r w:rsidRPr="0050155C">
        <w:rPr>
          <w:rFonts w:ascii="Arial" w:hAnsi="Arial" w:cs="Arial"/>
          <w:szCs w:val="24"/>
        </w:rPr>
        <w:t xml:space="preserve"> настоящей статьи, представляются по форме, установленной Правительством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7" w:anchor="P3" w:history="1">
        <w:r w:rsidRPr="0050155C">
          <w:rPr>
            <w:rStyle w:val="a9"/>
            <w:rFonts w:ascii="Arial" w:hAnsi="Arial" w:cs="Arial"/>
            <w:color w:val="auto"/>
            <w:szCs w:val="24"/>
            <w:u w:val="none"/>
          </w:rPr>
          <w:t>частью 1</w:t>
        </w:r>
      </w:hyperlink>
      <w:r w:rsidRPr="0050155C">
        <w:rPr>
          <w:rFonts w:ascii="Arial" w:hAnsi="Arial" w:cs="Arial"/>
          <w:szCs w:val="24"/>
        </w:rPr>
        <w:t xml:space="preserve"> настоящей статьи.</w:t>
      </w:r>
    </w:p>
    <w:p w:rsidR="000D297E" w:rsidRPr="0050155C" w:rsidRDefault="000D297E" w:rsidP="0050155C">
      <w:pPr>
        <w:pStyle w:val="ConsPlusNormal"/>
        <w:ind w:firstLine="709"/>
        <w:rPr>
          <w:rFonts w:ascii="Arial" w:hAnsi="Arial" w:cs="Arial"/>
          <w:szCs w:val="24"/>
        </w:rPr>
      </w:pPr>
      <w:r w:rsidRPr="0050155C">
        <w:rPr>
          <w:rFonts w:ascii="Arial" w:hAnsi="Arial" w:cs="Arial"/>
          <w:szCs w:val="24"/>
        </w:rPr>
        <w:t xml:space="preserve"> </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17. Гарантии для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Муниципальному служащему гарантируются: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право на своевременное и в полном объеме получение денежного содержания;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7) обязательное государственное </w:t>
      </w:r>
      <w:hyperlink r:id="rId58" w:history="1">
        <w:r w:rsidRPr="0050155C">
          <w:rPr>
            <w:rStyle w:val="a9"/>
            <w:rFonts w:ascii="Arial" w:hAnsi="Arial" w:cs="Arial"/>
            <w:color w:val="auto"/>
            <w:szCs w:val="24"/>
            <w:u w:val="none"/>
          </w:rPr>
          <w:t>социальное страхование</w:t>
        </w:r>
      </w:hyperlink>
      <w:r w:rsidRPr="0050155C">
        <w:rPr>
          <w:rFonts w:ascii="Arial" w:hAnsi="Arial" w:cs="Arial"/>
          <w:szCs w:val="24"/>
        </w:rPr>
        <w:t xml:space="preserve"> на случай </w:t>
      </w:r>
      <w:r w:rsidRPr="0050155C">
        <w:rPr>
          <w:rFonts w:ascii="Arial" w:hAnsi="Arial" w:cs="Arial"/>
          <w:szCs w:val="24"/>
        </w:rPr>
        <w:lastRenderedPageBreak/>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18. Условия работы, обеспечивающие выполнение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19. Обеспечение муниципальных служащих служебным транспортом и телефонной связью</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В целях осуществления должностных полномочий муниципальные служащие: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20. Денежное содержание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надбавка к должностному окладу за выслугу лет;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надбавка к должностному окладу за классный чин;</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надбавка к должностному окладу за особые условия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ежемесячное денежное поощрение;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единовременная выплата при предоставлении ежегодного оплачиваемого отпуска;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материальная помощь;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премии за выполнение особо важных и сложных заданий.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надбавка к должностному окладу за почетное звание;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ежемесячная надбавка к должностному окладу за ученую степень.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59" w:history="1">
        <w:r w:rsidRPr="0050155C">
          <w:rPr>
            <w:rStyle w:val="a9"/>
            <w:rFonts w:ascii="Arial" w:hAnsi="Arial" w:cs="Arial"/>
            <w:color w:val="auto"/>
            <w:sz w:val="24"/>
            <w:szCs w:val="24"/>
            <w:u w:val="none"/>
          </w:rPr>
          <w:t>кодексом</w:t>
        </w:r>
      </w:hyperlink>
      <w:r w:rsidRPr="0050155C">
        <w:rPr>
          <w:rFonts w:ascii="Arial" w:hAnsi="Arial" w:cs="Arial"/>
          <w:sz w:val="24"/>
          <w:szCs w:val="24"/>
        </w:rPr>
        <w:t xml:space="preserve"> Российской Федерации в качестве выплат стимулирующего характера.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21. Должностной оклад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w:t>
      </w:r>
      <w:r w:rsidRPr="0050155C">
        <w:rPr>
          <w:rFonts w:ascii="Arial" w:hAnsi="Arial" w:cs="Arial"/>
          <w:sz w:val="24"/>
          <w:szCs w:val="24"/>
        </w:rPr>
        <w:lastRenderedPageBreak/>
        <w:t>нормативным правовым актом главы поселения, и указывается в трудовом договоре, заключаемом с муниципальным служащим.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22. Ежемесячные надбавки к должностному окладу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0" w:history="1">
        <w:r w:rsidRPr="0050155C">
          <w:rPr>
            <w:rStyle w:val="a9"/>
            <w:rFonts w:ascii="Arial" w:hAnsi="Arial" w:cs="Arial"/>
            <w:color w:val="auto"/>
            <w:sz w:val="24"/>
            <w:szCs w:val="24"/>
            <w:u w:val="none"/>
          </w:rPr>
          <w:t>статьей 5(2)</w:t>
        </w:r>
      </w:hyperlink>
      <w:r w:rsidRPr="0050155C">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Надбавка устанавливается правовым актом главы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r w:rsidR="000051E4" w:rsidRPr="0050155C">
        <w:rPr>
          <w:rFonts w:ascii="Arial" w:hAnsi="Arial" w:cs="Arial"/>
          <w:sz w:val="24"/>
          <w:szCs w:val="24"/>
        </w:rPr>
        <w:t>в размерах</w:t>
      </w:r>
      <w:r w:rsidRPr="0050155C">
        <w:rPr>
          <w:rFonts w:ascii="Arial" w:hAnsi="Arial" w:cs="Arial"/>
          <w:sz w:val="24"/>
          <w:szCs w:val="24"/>
        </w:rPr>
        <w:t>, предусмотренных законом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Надбавка устанавливается правовым актом главы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Надбавка устанавливается правовым актом главы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lastRenderedPageBreak/>
        <w:t>Статья 23. Ежемесячное денежное поощрение, премии по результатам работы, материальная помощь, выплачиваемые муниципальному служащему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В соответствии с решением Думы, указанным в </w:t>
      </w:r>
      <w:hyperlink r:id="rId61" w:history="1">
        <w:r w:rsidRPr="0050155C">
          <w:rPr>
            <w:rStyle w:val="a9"/>
            <w:rFonts w:ascii="Arial" w:hAnsi="Arial" w:cs="Arial"/>
            <w:color w:val="auto"/>
            <w:sz w:val="24"/>
            <w:szCs w:val="24"/>
            <w:u w:val="none"/>
          </w:rPr>
          <w:t>абзаце первом</w:t>
        </w:r>
      </w:hyperlink>
      <w:r w:rsidRPr="0050155C">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Выплата материальной помощи осуществляется на основании правового акта </w:t>
      </w:r>
      <w:r w:rsidR="000051E4" w:rsidRPr="0050155C">
        <w:rPr>
          <w:rFonts w:ascii="Arial" w:hAnsi="Arial" w:cs="Arial"/>
          <w:sz w:val="24"/>
          <w:szCs w:val="24"/>
        </w:rPr>
        <w:t>главы муниципального</w:t>
      </w:r>
      <w:r w:rsidRPr="0050155C">
        <w:rPr>
          <w:rFonts w:ascii="Arial" w:hAnsi="Arial" w:cs="Arial"/>
          <w:sz w:val="24"/>
          <w:szCs w:val="24"/>
        </w:rPr>
        <w:t xml:space="preserve"> образования.  </w:t>
      </w:r>
    </w:p>
    <w:p w:rsidR="000D297E" w:rsidRPr="0050155C" w:rsidRDefault="000D297E" w:rsidP="0050155C">
      <w:pPr>
        <w:spacing w:after="0" w:line="240" w:lineRule="auto"/>
        <w:ind w:firstLine="709"/>
        <w:jc w:val="both"/>
        <w:rPr>
          <w:rFonts w:ascii="Arial" w:hAnsi="Arial" w:cs="Arial"/>
          <w:sz w:val="24"/>
          <w:szCs w:val="24"/>
        </w:rPr>
      </w:pPr>
      <w:r w:rsidRPr="0050155C">
        <w:rPr>
          <w:rFonts w:ascii="Arial" w:hAnsi="Arial" w:cs="Arial"/>
          <w:sz w:val="24"/>
          <w:szCs w:val="24"/>
        </w:rPr>
        <w:t>Статья 24</w:t>
      </w:r>
      <w:r w:rsidR="00573DAC" w:rsidRPr="0050155C">
        <w:rPr>
          <w:rFonts w:ascii="Arial" w:hAnsi="Arial" w:cs="Arial"/>
          <w:sz w:val="24"/>
          <w:szCs w:val="24"/>
        </w:rPr>
        <w:t>.</w:t>
      </w:r>
      <w:r w:rsidRPr="0050155C">
        <w:rPr>
          <w:rFonts w:ascii="Arial" w:hAnsi="Arial" w:cs="Arial"/>
          <w:sz w:val="24"/>
          <w:szCs w:val="24"/>
        </w:rPr>
        <w:t xml:space="preserve"> Отпуск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50155C">
        <w:rPr>
          <w:rFonts w:ascii="Arial" w:hAnsi="Arial" w:cs="Arial"/>
          <w:sz w:val="24"/>
          <w:szCs w:val="24"/>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при стаже муниципальной службы от 1 года до 5 лет - 1 календарный день;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при стаже муниципальной службы от 5 до 10 лет - 5 календарных дней;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при стаже муниципальной службы от 10 до 15 лет - 7 календарных дней;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при стаже муниципальной службы 15 лет и более - 10 календарных дней.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       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2" w:history="1">
        <w:r w:rsidRPr="0050155C">
          <w:rPr>
            <w:rStyle w:val="a9"/>
            <w:rFonts w:ascii="Arial" w:hAnsi="Arial" w:cs="Arial"/>
            <w:color w:val="auto"/>
            <w:sz w:val="24"/>
            <w:szCs w:val="24"/>
            <w:u w:val="none"/>
          </w:rPr>
          <w:t>законами</w:t>
        </w:r>
      </w:hyperlink>
      <w:r w:rsidRPr="0050155C">
        <w:rPr>
          <w:rFonts w:ascii="Arial" w:hAnsi="Arial" w:cs="Arial"/>
          <w:sz w:val="24"/>
          <w:szCs w:val="24"/>
        </w:rPr>
        <w:t>».</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25. Страхование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Муниципальному служащему гарантируется: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26. Пенсионное обеспечение муниципального служащего и членов его семьи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1) стаж муниципальной службы не менее 15 лет;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увольнение с муниципальной службы по основаниям, предусмотренным </w:t>
      </w:r>
      <w:hyperlink r:id="rId63" w:history="1">
        <w:r w:rsidRPr="0050155C">
          <w:rPr>
            <w:rStyle w:val="a9"/>
            <w:rFonts w:ascii="Arial" w:hAnsi="Arial" w:cs="Arial"/>
            <w:color w:val="auto"/>
            <w:sz w:val="24"/>
            <w:szCs w:val="24"/>
            <w:u w:val="none"/>
          </w:rPr>
          <w:t>пунктами 1</w:t>
        </w:r>
      </w:hyperlink>
      <w:r w:rsidRPr="0050155C">
        <w:rPr>
          <w:rFonts w:ascii="Arial" w:hAnsi="Arial" w:cs="Arial"/>
          <w:sz w:val="24"/>
          <w:szCs w:val="24"/>
        </w:rPr>
        <w:t xml:space="preserve"> - </w:t>
      </w:r>
      <w:hyperlink r:id="rId64" w:history="1">
        <w:r w:rsidRPr="0050155C">
          <w:rPr>
            <w:rStyle w:val="a9"/>
            <w:rFonts w:ascii="Arial" w:hAnsi="Arial" w:cs="Arial"/>
            <w:color w:val="auto"/>
            <w:sz w:val="24"/>
            <w:szCs w:val="24"/>
            <w:u w:val="none"/>
          </w:rPr>
          <w:t>3</w:t>
        </w:r>
      </w:hyperlink>
      <w:r w:rsidRPr="0050155C">
        <w:rPr>
          <w:rFonts w:ascii="Arial" w:hAnsi="Arial" w:cs="Arial"/>
          <w:sz w:val="24"/>
          <w:szCs w:val="24"/>
        </w:rPr>
        <w:t xml:space="preserve">, </w:t>
      </w:r>
      <w:hyperlink r:id="rId65" w:history="1">
        <w:r w:rsidRPr="0050155C">
          <w:rPr>
            <w:rStyle w:val="a9"/>
            <w:rFonts w:ascii="Arial" w:hAnsi="Arial" w:cs="Arial"/>
            <w:color w:val="auto"/>
            <w:sz w:val="24"/>
            <w:szCs w:val="24"/>
            <w:u w:val="none"/>
          </w:rPr>
          <w:t>7</w:t>
        </w:r>
      </w:hyperlink>
      <w:r w:rsidRPr="0050155C">
        <w:rPr>
          <w:rFonts w:ascii="Arial" w:hAnsi="Arial" w:cs="Arial"/>
          <w:sz w:val="24"/>
          <w:szCs w:val="24"/>
        </w:rPr>
        <w:t xml:space="preserve"> - </w:t>
      </w:r>
      <w:hyperlink r:id="rId66" w:history="1">
        <w:r w:rsidRPr="0050155C">
          <w:rPr>
            <w:rStyle w:val="a9"/>
            <w:rFonts w:ascii="Arial" w:hAnsi="Arial" w:cs="Arial"/>
            <w:color w:val="auto"/>
            <w:sz w:val="24"/>
            <w:szCs w:val="24"/>
            <w:u w:val="none"/>
          </w:rPr>
          <w:t>9 части 1 статьи 77</w:t>
        </w:r>
      </w:hyperlink>
      <w:r w:rsidRPr="0050155C">
        <w:rPr>
          <w:rFonts w:ascii="Arial" w:hAnsi="Arial" w:cs="Arial"/>
          <w:sz w:val="24"/>
          <w:szCs w:val="24"/>
        </w:rPr>
        <w:t xml:space="preserve">, </w:t>
      </w:r>
      <w:hyperlink r:id="rId67" w:history="1">
        <w:r w:rsidRPr="0050155C">
          <w:rPr>
            <w:rStyle w:val="a9"/>
            <w:rFonts w:ascii="Arial" w:hAnsi="Arial" w:cs="Arial"/>
            <w:color w:val="auto"/>
            <w:sz w:val="24"/>
            <w:szCs w:val="24"/>
            <w:u w:val="none"/>
          </w:rPr>
          <w:t>пунктами 1</w:t>
        </w:r>
      </w:hyperlink>
      <w:r w:rsidRPr="0050155C">
        <w:rPr>
          <w:rFonts w:ascii="Arial" w:hAnsi="Arial" w:cs="Arial"/>
          <w:sz w:val="24"/>
          <w:szCs w:val="24"/>
        </w:rPr>
        <w:t xml:space="preserve"> - </w:t>
      </w:r>
      <w:hyperlink r:id="rId68" w:history="1">
        <w:r w:rsidRPr="0050155C">
          <w:rPr>
            <w:rStyle w:val="a9"/>
            <w:rFonts w:ascii="Arial" w:hAnsi="Arial" w:cs="Arial"/>
            <w:color w:val="auto"/>
            <w:sz w:val="24"/>
            <w:szCs w:val="24"/>
            <w:u w:val="none"/>
          </w:rPr>
          <w:t>3 части 1 статьи 81</w:t>
        </w:r>
      </w:hyperlink>
      <w:r w:rsidRPr="0050155C">
        <w:rPr>
          <w:rFonts w:ascii="Arial" w:hAnsi="Arial" w:cs="Arial"/>
          <w:sz w:val="24"/>
          <w:szCs w:val="24"/>
        </w:rPr>
        <w:t xml:space="preserve">, </w:t>
      </w:r>
      <w:hyperlink r:id="rId69" w:history="1">
        <w:r w:rsidRPr="0050155C">
          <w:rPr>
            <w:rStyle w:val="a9"/>
            <w:rFonts w:ascii="Arial" w:hAnsi="Arial" w:cs="Arial"/>
            <w:color w:val="auto"/>
            <w:sz w:val="24"/>
            <w:szCs w:val="24"/>
            <w:u w:val="none"/>
          </w:rPr>
          <w:t>пунктами 2</w:t>
        </w:r>
      </w:hyperlink>
      <w:r w:rsidRPr="0050155C">
        <w:rPr>
          <w:rFonts w:ascii="Arial" w:hAnsi="Arial" w:cs="Arial"/>
          <w:sz w:val="24"/>
          <w:szCs w:val="24"/>
        </w:rPr>
        <w:t xml:space="preserve">, </w:t>
      </w:r>
      <w:hyperlink r:id="rId70" w:history="1">
        <w:r w:rsidRPr="0050155C">
          <w:rPr>
            <w:rStyle w:val="a9"/>
            <w:rFonts w:ascii="Arial" w:hAnsi="Arial" w:cs="Arial"/>
            <w:color w:val="auto"/>
            <w:sz w:val="24"/>
            <w:szCs w:val="24"/>
            <w:u w:val="none"/>
          </w:rPr>
          <w:t>5</w:t>
        </w:r>
      </w:hyperlink>
      <w:r w:rsidRPr="0050155C">
        <w:rPr>
          <w:rFonts w:ascii="Arial" w:hAnsi="Arial" w:cs="Arial"/>
          <w:sz w:val="24"/>
          <w:szCs w:val="24"/>
        </w:rPr>
        <w:t xml:space="preserve">, </w:t>
      </w:r>
      <w:hyperlink r:id="rId71" w:history="1">
        <w:r w:rsidRPr="0050155C">
          <w:rPr>
            <w:rStyle w:val="a9"/>
            <w:rFonts w:ascii="Arial" w:hAnsi="Arial" w:cs="Arial"/>
            <w:color w:val="auto"/>
            <w:sz w:val="24"/>
            <w:szCs w:val="24"/>
            <w:u w:val="none"/>
          </w:rPr>
          <w:t>7 части 1 статьи 83</w:t>
        </w:r>
      </w:hyperlink>
      <w:r w:rsidRPr="0050155C">
        <w:rPr>
          <w:rFonts w:ascii="Arial" w:hAnsi="Arial" w:cs="Arial"/>
          <w:sz w:val="24"/>
          <w:szCs w:val="24"/>
        </w:rPr>
        <w:t xml:space="preserve"> Трудового кодекса Российской Федерации, </w:t>
      </w:r>
      <w:hyperlink r:id="rId72" w:history="1">
        <w:r w:rsidRPr="0050155C">
          <w:rPr>
            <w:rStyle w:val="a9"/>
            <w:rFonts w:ascii="Arial" w:hAnsi="Arial" w:cs="Arial"/>
            <w:color w:val="auto"/>
            <w:sz w:val="24"/>
            <w:szCs w:val="24"/>
            <w:u w:val="none"/>
          </w:rPr>
          <w:t>пунктом 1</w:t>
        </w:r>
      </w:hyperlink>
      <w:r w:rsidRPr="0050155C">
        <w:rPr>
          <w:rFonts w:ascii="Arial" w:hAnsi="Arial" w:cs="Arial"/>
          <w:sz w:val="24"/>
          <w:szCs w:val="24"/>
        </w:rPr>
        <w:t xml:space="preserve">, а также </w:t>
      </w:r>
      <w:hyperlink r:id="rId73" w:history="1">
        <w:r w:rsidRPr="0050155C">
          <w:rPr>
            <w:rStyle w:val="a9"/>
            <w:rFonts w:ascii="Arial" w:hAnsi="Arial" w:cs="Arial"/>
            <w:color w:val="auto"/>
            <w:sz w:val="24"/>
            <w:szCs w:val="24"/>
            <w:u w:val="none"/>
          </w:rPr>
          <w:t>пунктом 3 части 1 статьи 19</w:t>
        </w:r>
      </w:hyperlink>
      <w:r w:rsidRPr="0050155C">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4" w:history="1">
        <w:r w:rsidRPr="0050155C">
          <w:rPr>
            <w:rStyle w:val="a9"/>
            <w:rFonts w:ascii="Arial" w:hAnsi="Arial" w:cs="Arial"/>
            <w:color w:val="auto"/>
            <w:sz w:val="24"/>
            <w:szCs w:val="24"/>
            <w:u w:val="none"/>
          </w:rPr>
          <w:t>пункт 1 части 1 статьи 13</w:t>
        </w:r>
      </w:hyperlink>
      <w:r w:rsidRPr="0050155C">
        <w:rPr>
          <w:rFonts w:ascii="Arial" w:hAnsi="Arial" w:cs="Arial"/>
          <w:sz w:val="24"/>
          <w:szCs w:val="24"/>
        </w:rPr>
        <w:t xml:space="preserve">, </w:t>
      </w:r>
      <w:hyperlink r:id="rId75" w:history="1">
        <w:r w:rsidRPr="0050155C">
          <w:rPr>
            <w:rStyle w:val="a9"/>
            <w:rFonts w:ascii="Arial" w:hAnsi="Arial" w:cs="Arial"/>
            <w:color w:val="auto"/>
            <w:sz w:val="24"/>
            <w:szCs w:val="24"/>
            <w:u w:val="none"/>
          </w:rPr>
          <w:t>пункт 2 части 1 статьи 14</w:t>
        </w:r>
      </w:hyperlink>
      <w:r w:rsidRPr="0050155C">
        <w:rPr>
          <w:rFonts w:ascii="Arial" w:hAnsi="Arial" w:cs="Arial"/>
          <w:sz w:val="24"/>
          <w:szCs w:val="24"/>
        </w:rPr>
        <w:t xml:space="preserve"> данного Федерального закона.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0D297E" w:rsidRPr="0050155C" w:rsidRDefault="000D297E" w:rsidP="0050155C">
      <w:pPr>
        <w:autoSpaceDE w:val="0"/>
        <w:autoSpaceDN w:val="0"/>
        <w:adjustRightInd w:val="0"/>
        <w:spacing w:after="0" w:line="240" w:lineRule="auto"/>
        <w:ind w:firstLine="709"/>
        <w:jc w:val="both"/>
        <w:outlineLvl w:val="1"/>
        <w:rPr>
          <w:rFonts w:ascii="Arial" w:hAnsi="Arial" w:cs="Arial"/>
          <w:sz w:val="24"/>
          <w:szCs w:val="24"/>
        </w:rPr>
      </w:pPr>
      <w:r w:rsidRPr="0050155C">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6"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7"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8"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79"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0"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При определении размера пенсии за выслугу лет в порядке, установленном </w:t>
      </w:r>
      <w:hyperlink r:id="rId81" w:history="1">
        <w:r w:rsidRPr="0050155C">
          <w:rPr>
            <w:rStyle w:val="a9"/>
            <w:rFonts w:ascii="Arial" w:hAnsi="Arial" w:cs="Arial"/>
            <w:color w:val="auto"/>
            <w:sz w:val="24"/>
            <w:szCs w:val="24"/>
            <w:u w:val="none"/>
          </w:rPr>
          <w:t>абзацем первым</w:t>
        </w:r>
      </w:hyperlink>
      <w:r w:rsidRPr="0050155C">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w:t>
      </w:r>
      <w:r w:rsidRPr="0050155C">
        <w:rPr>
          <w:rFonts w:ascii="Arial" w:hAnsi="Arial" w:cs="Arial"/>
          <w:sz w:val="24"/>
          <w:szCs w:val="24"/>
        </w:rPr>
        <w:lastRenderedPageBreak/>
        <w:t xml:space="preserve">инвалидности I группы, и суммы, полагающиеся в связи с валоризацией пенсионных прав, предусмотренные Федеральным </w:t>
      </w:r>
      <w:hyperlink r:id="rId82"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от 17 декабря 2001 года N 173-ФЗ "О трудовых пенсиях в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3" w:history="1">
        <w:r w:rsidRPr="0050155C">
          <w:rPr>
            <w:rStyle w:val="a9"/>
            <w:rFonts w:ascii="Arial" w:hAnsi="Arial" w:cs="Arial"/>
            <w:color w:val="auto"/>
            <w:sz w:val="24"/>
            <w:szCs w:val="24"/>
            <w:u w:val="none"/>
          </w:rPr>
          <w:t>величины прожиточного минимума</w:t>
        </w:r>
      </w:hyperlink>
      <w:r w:rsidRPr="0050155C">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4" w:history="1">
        <w:r w:rsidRPr="0050155C">
          <w:rPr>
            <w:rStyle w:val="a9"/>
            <w:rFonts w:ascii="Arial" w:hAnsi="Arial" w:cs="Arial"/>
            <w:color w:val="auto"/>
            <w:sz w:val="24"/>
            <w:szCs w:val="24"/>
            <w:u w:val="none"/>
          </w:rPr>
          <w:t>абзаце втором</w:t>
        </w:r>
      </w:hyperlink>
      <w:r w:rsidRPr="0050155C">
        <w:rPr>
          <w:rFonts w:ascii="Arial" w:hAnsi="Arial" w:cs="Arial"/>
          <w:sz w:val="24"/>
          <w:szCs w:val="24"/>
        </w:rPr>
        <w:t xml:space="preserve"> настоящей части, ниже </w:t>
      </w:r>
      <w:hyperlink r:id="rId85" w:history="1">
        <w:r w:rsidRPr="0050155C">
          <w:rPr>
            <w:rStyle w:val="a9"/>
            <w:rFonts w:ascii="Arial" w:hAnsi="Arial" w:cs="Arial"/>
            <w:color w:val="auto"/>
            <w:sz w:val="24"/>
            <w:szCs w:val="24"/>
            <w:u w:val="none"/>
          </w:rPr>
          <w:t>величины прожиточного минимума</w:t>
        </w:r>
      </w:hyperlink>
      <w:r w:rsidRPr="0050155C">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6" w:history="1">
        <w:r w:rsidRPr="0050155C">
          <w:rPr>
            <w:rStyle w:val="a9"/>
            <w:rFonts w:ascii="Arial" w:hAnsi="Arial" w:cs="Arial"/>
            <w:color w:val="auto"/>
            <w:sz w:val="24"/>
            <w:szCs w:val="24"/>
            <w:u w:val="none"/>
          </w:rPr>
          <w:t>абзаце первом</w:t>
        </w:r>
      </w:hyperlink>
      <w:r w:rsidRPr="0050155C">
        <w:rPr>
          <w:rFonts w:ascii="Arial" w:hAnsi="Arial" w:cs="Arial"/>
          <w:sz w:val="24"/>
          <w:szCs w:val="24"/>
        </w:rPr>
        <w:t xml:space="preserve"> настоящей части, не применяется.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7"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Выплата пенсии за выслугу лет прекращается в следующих случаях: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 </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Единовременная материальная помощь выплачивается в случае смерти: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8"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89"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0" w:history="1">
        <w:r w:rsidRPr="0050155C">
          <w:rPr>
            <w:rStyle w:val="a9"/>
            <w:rFonts w:ascii="Arial" w:hAnsi="Arial" w:cs="Arial"/>
            <w:color w:val="auto"/>
            <w:sz w:val="24"/>
            <w:szCs w:val="24"/>
            <w:u w:val="none"/>
          </w:rPr>
          <w:t>частью 1 статьи 25</w:t>
        </w:r>
      </w:hyperlink>
      <w:r w:rsidRPr="0050155C">
        <w:rPr>
          <w:rFonts w:ascii="Arial" w:hAnsi="Arial" w:cs="Arial"/>
          <w:sz w:val="24"/>
          <w:szCs w:val="24"/>
        </w:rPr>
        <w:t xml:space="preserve"> Федерального закона "О муниципальной службе в Российской Федерации" и </w:t>
      </w:r>
      <w:hyperlink r:id="rId91"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2" w:history="1">
        <w:r w:rsidRPr="0050155C">
          <w:rPr>
            <w:rStyle w:val="a9"/>
            <w:rFonts w:ascii="Arial" w:hAnsi="Arial" w:cs="Arial"/>
            <w:color w:val="auto"/>
            <w:sz w:val="24"/>
            <w:szCs w:val="24"/>
            <w:u w:val="none"/>
          </w:rPr>
          <w:t>части 1 статьи 25</w:t>
        </w:r>
      </w:hyperlink>
      <w:r w:rsidRPr="0050155C">
        <w:rPr>
          <w:rFonts w:ascii="Arial" w:hAnsi="Arial" w:cs="Arial"/>
          <w:sz w:val="24"/>
          <w:szCs w:val="24"/>
        </w:rPr>
        <w:t xml:space="preserve"> Федерального закона "О муниципальной службе в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2. Порядок возмещения ущерба определяется нормативным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30. Профессиональная подготовка и переподготовка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31. Повышение квалификации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Основной формой повышения квалификации муниципальных служащих является самообразование.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32. Предоставление материальной помощи муниципальным служащим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w:t>
      </w:r>
      <w:r w:rsidRPr="0050155C">
        <w:rPr>
          <w:rFonts w:ascii="Arial" w:hAnsi="Arial" w:cs="Arial"/>
          <w:sz w:val="24"/>
          <w:szCs w:val="24"/>
        </w:rPr>
        <w:lastRenderedPageBreak/>
        <w:t>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 xml:space="preserve">Статья 33. Обеспечение </w:t>
      </w:r>
      <w:r w:rsidR="000051E4" w:rsidRPr="0050155C">
        <w:rPr>
          <w:rFonts w:ascii="Arial" w:hAnsi="Arial" w:cs="Arial"/>
          <w:sz w:val="24"/>
          <w:szCs w:val="24"/>
        </w:rPr>
        <w:t>детей,</w:t>
      </w:r>
      <w:r w:rsidRPr="0050155C">
        <w:rPr>
          <w:rFonts w:ascii="Arial" w:hAnsi="Arial" w:cs="Arial"/>
          <w:sz w:val="24"/>
          <w:szCs w:val="24"/>
        </w:rPr>
        <w:t xml:space="preserve"> муниципальных служащих местами в детских дошкольных учреждениях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34. Служебные командировки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В случае служебной необходимости муниципальный служащий направляется в служебные командировки.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Муниципальному служащему возмещаются следующие расходы, связанные со служебной командировкой: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на проезд к месту командировки и обратно;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суточные;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расходы за пользование телефонной связью по служебной необходимости.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35. Гарантии для муниципальных служащих при сокращении штата, численности или ликвидации органа местного самоуправления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0051E4" w:rsidRPr="0050155C">
        <w:rPr>
          <w:rFonts w:ascii="Arial" w:hAnsi="Arial" w:cs="Arial"/>
          <w:sz w:val="24"/>
          <w:szCs w:val="24"/>
        </w:rPr>
        <w:t>образования, после</w:t>
      </w:r>
      <w:r w:rsidRPr="0050155C">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0D297E" w:rsidRPr="0050155C" w:rsidRDefault="000D297E" w:rsidP="0050155C">
      <w:pPr>
        <w:spacing w:after="0" w:line="240" w:lineRule="auto"/>
        <w:ind w:firstLine="709"/>
        <w:rPr>
          <w:rFonts w:ascii="Arial" w:hAnsi="Arial" w:cs="Arial"/>
          <w:sz w:val="24"/>
          <w:szCs w:val="24"/>
        </w:rPr>
      </w:pPr>
      <w:r w:rsidRPr="0050155C">
        <w:rPr>
          <w:rFonts w:ascii="Arial" w:hAnsi="Arial" w:cs="Arial"/>
          <w:sz w:val="24"/>
          <w:szCs w:val="24"/>
        </w:rPr>
        <w:lastRenderedPageBreak/>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0D297E" w:rsidRPr="0050155C" w:rsidRDefault="000D297E" w:rsidP="0050155C">
      <w:pPr>
        <w:tabs>
          <w:tab w:val="left" w:pos="555"/>
        </w:tabs>
        <w:autoSpaceDE w:val="0"/>
        <w:autoSpaceDN w:val="0"/>
        <w:adjustRightInd w:val="0"/>
        <w:spacing w:after="0" w:line="240" w:lineRule="auto"/>
        <w:ind w:firstLine="709"/>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center"/>
        <w:outlineLvl w:val="1"/>
        <w:rPr>
          <w:rFonts w:ascii="Arial" w:hAnsi="Arial" w:cs="Arial"/>
          <w:sz w:val="24"/>
          <w:szCs w:val="24"/>
        </w:rPr>
      </w:pPr>
      <w:r w:rsidRPr="0050155C">
        <w:rPr>
          <w:rFonts w:ascii="Arial" w:hAnsi="Arial" w:cs="Arial"/>
          <w:sz w:val="24"/>
          <w:szCs w:val="24"/>
        </w:rPr>
        <w:t>Глава 4. ПРОХОЖДЕНИЕ МУНИЦИПАЛЬНОЙ СЛУЖБЫ</w:t>
      </w:r>
    </w:p>
    <w:p w:rsidR="000D297E" w:rsidRPr="0050155C" w:rsidRDefault="000D297E" w:rsidP="0050155C">
      <w:pPr>
        <w:autoSpaceDE w:val="0"/>
        <w:autoSpaceDN w:val="0"/>
        <w:adjustRightInd w:val="0"/>
        <w:spacing w:after="0" w:line="240" w:lineRule="auto"/>
        <w:ind w:firstLine="709"/>
        <w:jc w:val="center"/>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36. Право поступления на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3" w:history="1">
        <w:r w:rsidRPr="0050155C">
          <w:rPr>
            <w:rStyle w:val="a9"/>
            <w:rFonts w:ascii="Arial" w:hAnsi="Arial" w:cs="Arial"/>
            <w:color w:val="auto"/>
            <w:sz w:val="24"/>
            <w:szCs w:val="24"/>
            <w:u w:val="none"/>
          </w:rPr>
          <w:t>законе</w:t>
        </w:r>
      </w:hyperlink>
      <w:r w:rsidRPr="0050155C">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50155C" w:rsidRPr="0050155C">
        <w:rPr>
          <w:rFonts w:ascii="Arial" w:hAnsi="Arial" w:cs="Arial"/>
          <w:sz w:val="24"/>
          <w:szCs w:val="24"/>
        </w:rPr>
        <w:t>ограничений,</w:t>
      </w:r>
      <w:r w:rsidRPr="0050155C">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4" w:history="1">
        <w:r w:rsidRPr="0050155C">
          <w:rPr>
            <w:rStyle w:val="a9"/>
            <w:rFonts w:ascii="Arial" w:hAnsi="Arial" w:cs="Arial"/>
            <w:color w:val="auto"/>
            <w:sz w:val="24"/>
            <w:szCs w:val="24"/>
            <w:u w:val="none"/>
          </w:rPr>
          <w:t>статьей 13</w:t>
        </w:r>
      </w:hyperlink>
      <w:r w:rsidRPr="0050155C">
        <w:rPr>
          <w:rFonts w:ascii="Arial" w:hAnsi="Arial" w:cs="Arial"/>
          <w:sz w:val="24"/>
          <w:szCs w:val="24"/>
        </w:rPr>
        <w:t xml:space="preserve"> Федерального закона "О муниципальной службе в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37. Документы, представляемые при поступлении на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паспорт;</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трудовую книжку, за исключением случаев, когда трудовой договор заключается впервые;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документ об образовании;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8) документы воинского учета - для военнообязанных и лиц, подлежащих призыву на военную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Непредставление хотя бы одного из документов, предусмотренных </w:t>
      </w:r>
      <w:hyperlink r:id="rId95" w:history="1">
        <w:r w:rsidRPr="0050155C">
          <w:rPr>
            <w:rStyle w:val="a9"/>
            <w:rFonts w:ascii="Arial" w:hAnsi="Arial" w:cs="Arial"/>
            <w:color w:val="auto"/>
            <w:sz w:val="24"/>
            <w:szCs w:val="24"/>
            <w:u w:val="none"/>
          </w:rPr>
          <w:t>пунктами 1</w:t>
        </w:r>
      </w:hyperlink>
      <w:r w:rsidRPr="0050155C">
        <w:rPr>
          <w:rFonts w:ascii="Arial" w:hAnsi="Arial" w:cs="Arial"/>
          <w:sz w:val="24"/>
          <w:szCs w:val="24"/>
        </w:rPr>
        <w:t xml:space="preserve"> - </w:t>
      </w:r>
      <w:hyperlink r:id="rId96" w:history="1">
        <w:r w:rsidRPr="0050155C">
          <w:rPr>
            <w:rStyle w:val="a9"/>
            <w:rFonts w:ascii="Arial" w:hAnsi="Arial" w:cs="Arial"/>
            <w:color w:val="auto"/>
            <w:sz w:val="24"/>
            <w:szCs w:val="24"/>
            <w:u w:val="none"/>
          </w:rPr>
          <w:t>10</w:t>
        </w:r>
      </w:hyperlink>
      <w:r w:rsidRPr="0050155C">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7" w:history="1">
        <w:r w:rsidRPr="0050155C">
          <w:rPr>
            <w:rStyle w:val="a9"/>
            <w:rFonts w:ascii="Arial" w:hAnsi="Arial" w:cs="Arial"/>
            <w:color w:val="auto"/>
            <w:sz w:val="24"/>
            <w:szCs w:val="24"/>
            <w:u w:val="none"/>
          </w:rPr>
          <w:t>частью 2</w:t>
        </w:r>
      </w:hyperlink>
      <w:r w:rsidRPr="0050155C">
        <w:rPr>
          <w:rFonts w:ascii="Arial" w:hAnsi="Arial" w:cs="Arial"/>
          <w:sz w:val="24"/>
          <w:szCs w:val="24"/>
        </w:rPr>
        <w:t xml:space="preserve"> настоящей статьи.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38. Конкурс на замещение вакантной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Проведение конкурса возлагается на конкурсные комиссии.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 результатам проведения конкурса конкурсная комиссия принимает одно из следующих решений: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39. Испытание при поступлении на должность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Испытательный срок засчитывается в стаж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40. Порядок оформления поступления на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С лицом, поступающим на должность муниципальной службы, заключается трудовой договор.</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Распоряжение объявляется лицу, назначаемому на должность муниципальной службы, под расписку.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41. Личное дело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42. Удостоверение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Муниципальному служащему выдается удостоверение установленного образца.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Удостоверение содержит сведения о замещаемой должности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43. Стаж муниципальной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 1. В стаж (общую продолжительность) муниципальной службы включаются периоды замещения: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должностей муниципальной службы;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муниципальных должностей;</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иных должностей в соответствии с федеральными законами.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8" w:history="1">
        <w:r w:rsidRPr="0050155C">
          <w:rPr>
            <w:rStyle w:val="a9"/>
            <w:rFonts w:ascii="Arial" w:hAnsi="Arial" w:cs="Arial"/>
            <w:color w:val="auto"/>
            <w:szCs w:val="24"/>
            <w:u w:val="none"/>
          </w:rPr>
          <w:t>частью 2 статьи 54</w:t>
        </w:r>
      </w:hyperlink>
      <w:r w:rsidRPr="0050155C">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Порядок исчисления стажа муниципальной службы устанавливается законом субъекта Российской Федерации.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9" w:history="1">
        <w:r w:rsidRPr="0050155C">
          <w:rPr>
            <w:rStyle w:val="a9"/>
            <w:rFonts w:ascii="Arial" w:hAnsi="Arial" w:cs="Arial"/>
            <w:color w:val="auto"/>
            <w:sz w:val="24"/>
            <w:szCs w:val="24"/>
            <w:u w:val="none"/>
          </w:rPr>
          <w:t>законом</w:t>
        </w:r>
      </w:hyperlink>
      <w:r w:rsidRPr="0050155C">
        <w:rPr>
          <w:rFonts w:ascii="Arial" w:hAnsi="Arial" w:cs="Arial"/>
          <w:sz w:val="24"/>
          <w:szCs w:val="24"/>
        </w:rPr>
        <w:t xml:space="preserve"> "О муниципальной службе в Российской Федерации.</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45. Аттестация муниципальных служащих</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Аттестации не подлежат следующие муниципальные служащие:</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1) замещающие должности муниципальной службы менее одного года;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2) достигшие возраста 60 лет;</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беременные женщины;</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rsidRPr="0050155C">
        <w:rPr>
          <w:rFonts w:ascii="Arial" w:hAnsi="Arial" w:cs="Arial"/>
          <w:szCs w:val="24"/>
        </w:rPr>
        <w:lastRenderedPageBreak/>
        <w:t>муниципальных служащих возможна не ранее чем через один год после выхода из отпуска;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замещающие должности муниципальной службы на основании срочного трудового договора (контракта).</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 xml:space="preserve">6. Муниципальный служащий вправе обжаловать результаты аттестации в судебном </w:t>
      </w:r>
      <w:hyperlink r:id="rId100" w:history="1">
        <w:r w:rsidRPr="0050155C">
          <w:rPr>
            <w:rStyle w:val="a9"/>
            <w:rFonts w:ascii="Arial" w:hAnsi="Arial" w:cs="Arial"/>
            <w:color w:val="auto"/>
            <w:szCs w:val="24"/>
            <w:u w:val="none"/>
          </w:rPr>
          <w:t>порядке</w:t>
        </w:r>
      </w:hyperlink>
      <w:r w:rsidRPr="0050155C">
        <w:rPr>
          <w:rFonts w:ascii="Arial" w:hAnsi="Arial" w:cs="Arial"/>
          <w:szCs w:val="24"/>
        </w:rPr>
        <w:t>.</w:t>
      </w:r>
    </w:p>
    <w:p w:rsidR="000D297E" w:rsidRPr="0050155C" w:rsidRDefault="000D297E" w:rsidP="0050155C">
      <w:pPr>
        <w:pStyle w:val="ConsPlusNormal"/>
        <w:ind w:firstLine="709"/>
        <w:jc w:val="both"/>
        <w:rPr>
          <w:rFonts w:ascii="Arial" w:hAnsi="Arial" w:cs="Arial"/>
          <w:szCs w:val="24"/>
        </w:rPr>
      </w:pPr>
      <w:r w:rsidRPr="0050155C">
        <w:rPr>
          <w:rFonts w:ascii="Arial" w:hAnsi="Arial" w:cs="Arial"/>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 Статья 46. Основания и порядок прекращения муниципальной службы</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Помимо оснований для расторжения трудового договора, предусмотренных Трудовым </w:t>
      </w:r>
      <w:hyperlink r:id="rId101" w:history="1">
        <w:r w:rsidRPr="0050155C">
          <w:rPr>
            <w:rStyle w:val="a9"/>
            <w:rFonts w:ascii="Arial" w:hAnsi="Arial" w:cs="Arial"/>
            <w:color w:val="auto"/>
            <w:sz w:val="24"/>
            <w:szCs w:val="24"/>
            <w:u w:val="none"/>
          </w:rPr>
          <w:t>кодексом</w:t>
        </w:r>
      </w:hyperlink>
      <w:r w:rsidRPr="0050155C">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достижения предельного возраста, установленного для замещения должности муниципальной службы;</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50155C">
        <w:rPr>
          <w:rFonts w:ascii="Arial" w:hAnsi="Arial" w:cs="Arial"/>
          <w:sz w:val="24"/>
          <w:szCs w:val="24"/>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2" w:history="1">
        <w:r w:rsidRPr="0050155C">
          <w:rPr>
            <w:rStyle w:val="a9"/>
            <w:rFonts w:ascii="Arial" w:hAnsi="Arial" w:cs="Arial"/>
            <w:color w:val="auto"/>
            <w:sz w:val="24"/>
            <w:szCs w:val="24"/>
            <w:u w:val="none"/>
          </w:rPr>
          <w:t>статьями 13</w:t>
        </w:r>
      </w:hyperlink>
      <w:r w:rsidRPr="0050155C">
        <w:rPr>
          <w:rFonts w:ascii="Arial" w:hAnsi="Arial" w:cs="Arial"/>
          <w:sz w:val="24"/>
          <w:szCs w:val="24"/>
        </w:rPr>
        <w:t xml:space="preserve">, </w:t>
      </w:r>
      <w:hyperlink r:id="rId103" w:history="1">
        <w:r w:rsidRPr="0050155C">
          <w:rPr>
            <w:rStyle w:val="a9"/>
            <w:rFonts w:ascii="Arial" w:hAnsi="Arial" w:cs="Arial"/>
            <w:color w:val="auto"/>
            <w:sz w:val="24"/>
            <w:szCs w:val="24"/>
            <w:u w:val="none"/>
          </w:rPr>
          <w:t>14</w:t>
        </w:r>
      </w:hyperlink>
      <w:r w:rsidRPr="0050155C">
        <w:rPr>
          <w:rFonts w:ascii="Arial" w:hAnsi="Arial" w:cs="Arial"/>
          <w:sz w:val="24"/>
          <w:szCs w:val="24"/>
        </w:rPr>
        <w:t xml:space="preserve">, </w:t>
      </w:r>
      <w:hyperlink r:id="rId104" w:history="1">
        <w:r w:rsidRPr="0050155C">
          <w:rPr>
            <w:rStyle w:val="a9"/>
            <w:rFonts w:ascii="Arial" w:hAnsi="Arial" w:cs="Arial"/>
            <w:color w:val="auto"/>
            <w:sz w:val="24"/>
            <w:szCs w:val="24"/>
            <w:u w:val="none"/>
          </w:rPr>
          <w:t>14.1</w:t>
        </w:r>
      </w:hyperlink>
      <w:r w:rsidRPr="0050155C">
        <w:rPr>
          <w:rFonts w:ascii="Arial" w:hAnsi="Arial" w:cs="Arial"/>
          <w:sz w:val="24"/>
          <w:szCs w:val="24"/>
        </w:rPr>
        <w:t xml:space="preserve"> и </w:t>
      </w:r>
      <w:hyperlink r:id="rId105" w:history="1">
        <w:r w:rsidRPr="0050155C">
          <w:rPr>
            <w:rStyle w:val="a9"/>
            <w:rFonts w:ascii="Arial" w:hAnsi="Arial" w:cs="Arial"/>
            <w:color w:val="auto"/>
            <w:sz w:val="24"/>
            <w:szCs w:val="24"/>
            <w:u w:val="none"/>
          </w:rPr>
          <w:t>15</w:t>
        </w:r>
      </w:hyperlink>
      <w:r w:rsidRPr="0050155C">
        <w:rPr>
          <w:rFonts w:ascii="Arial" w:hAnsi="Arial" w:cs="Arial"/>
          <w:sz w:val="24"/>
          <w:szCs w:val="24"/>
        </w:rPr>
        <w:t xml:space="preserve"> Федерального закона "О муниципальной службе в Российской Федерации";</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применения административного наказания в виде дисквалификации.</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Статья 47. Оформление увольнения с должности муниципальной службы</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Распоряжение должно содержать основание увольнения с должности муниципальной службы.</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Глава 5. ПООЩРЕНИЕ И ОТВЕТСТВЕННОСТЬ МУНИЦИПАЛЬНЫХ СЛУЖАЩИХ</w:t>
      </w:r>
    </w:p>
    <w:p w:rsidR="000D297E" w:rsidRPr="0050155C" w:rsidRDefault="000D297E" w:rsidP="0050155C">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Статья 48. Основания поощрения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49. Виды поощрений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D297E" w:rsidRPr="0050155C" w:rsidRDefault="000D297E" w:rsidP="0050155C">
      <w:pPr>
        <w:autoSpaceDE w:val="0"/>
        <w:autoSpaceDN w:val="0"/>
        <w:adjustRightInd w:val="0"/>
        <w:spacing w:after="0" w:line="240" w:lineRule="auto"/>
        <w:ind w:firstLine="709"/>
        <w:jc w:val="both"/>
        <w:outlineLvl w:val="1"/>
        <w:rPr>
          <w:rFonts w:ascii="Arial" w:hAnsi="Arial" w:cs="Arial"/>
          <w:sz w:val="24"/>
          <w:szCs w:val="24"/>
        </w:rPr>
      </w:pPr>
      <w:r w:rsidRPr="0050155C">
        <w:rPr>
          <w:rFonts w:ascii="Arial" w:hAnsi="Arial" w:cs="Arial"/>
          <w:sz w:val="24"/>
          <w:szCs w:val="24"/>
        </w:rPr>
        <w:t>3) исключена;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награждение ценным подарком.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lastRenderedPageBreak/>
        <w:t>Размер премии не должен превышать размера месячного денежного содержания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50. Виды ответственности муниципальных служащих</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51. Порядок наложения дисциплинарных взысканий на муниципального служащего</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Муниципальный служащий вправе обжаловать дисциплинарное взыскание в судебном порядке.</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52. Виды дисциплинарных взысканий, применяемых к муниципальным служащим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К муниципальным служащим применяются следующие виды дисциплинарных взысканий: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замечание;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выговор;</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увольнение со службы по соответствующим основаниям.</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297E"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06" w:history="1">
        <w:r w:rsidRPr="0050155C">
          <w:rPr>
            <w:rStyle w:val="a9"/>
            <w:rFonts w:ascii="Arial" w:hAnsi="Arial" w:cs="Arial"/>
            <w:color w:val="auto"/>
            <w:u w:val="none"/>
          </w:rPr>
          <w:t>Федеральным законом от 25 декабря 2008 года N 273-ФЗ "О противодействии коррупции"</w:t>
        </w:r>
      </w:hyperlink>
      <w:r w:rsidRPr="0050155C">
        <w:rPr>
          <w:rFonts w:ascii="Arial" w:hAnsi="Arial" w:cs="Arial"/>
        </w:rPr>
        <w:t xml:space="preserve"> и другими федеральными законами, налагаются взыскания, предусмотренные статьей 27  Федерального закона № 25-ФЗ от 2 марта 2007 года «О муниципальной службе в Российской Федерации».</w:t>
      </w:r>
    </w:p>
    <w:p w:rsidR="000D297E" w:rsidRDefault="000D297E" w:rsidP="0050155C">
      <w:pPr>
        <w:pStyle w:val="formattext"/>
        <w:spacing w:before="0" w:beforeAutospacing="0" w:after="0" w:afterAutospacing="0"/>
        <w:ind w:firstLine="709"/>
        <w:rPr>
          <w:rFonts w:ascii="Arial" w:hAnsi="Arial" w:cs="Arial"/>
        </w:rPr>
      </w:pPr>
      <w:r w:rsidRPr="0050155C">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от 2 марта 2007 года «О муниципальной службе в Российской Федерации».</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3. Взыскания, предусмотренные статьями 14.1, 15 и 27 Федерального закона № 25-ФЗ от 2 марта 2007 года «О муниципальной службе в Российской Федерации</w:t>
      </w:r>
      <w:r w:rsidR="0050155C" w:rsidRPr="0050155C">
        <w:rPr>
          <w:rFonts w:ascii="Arial" w:hAnsi="Arial" w:cs="Arial"/>
        </w:rPr>
        <w:t>»,</w:t>
      </w:r>
      <w:r w:rsidRPr="0050155C">
        <w:rPr>
          <w:rFonts w:ascii="Arial" w:hAnsi="Arial" w:cs="Arial"/>
        </w:rPr>
        <w:t xml:space="preserve"> применяются представителем нанимателя (работодателем) в порядке, установленном нормативными правовыми актами Иркутской области и (или) муниципальными нормативными правовыми актами, на основании:</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3) объяснений муниципального служащего;</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4) иных материалов.</w:t>
      </w:r>
    </w:p>
    <w:p w:rsidR="000D297E" w:rsidRPr="0050155C" w:rsidRDefault="000D297E" w:rsidP="0050155C">
      <w:pPr>
        <w:pStyle w:val="formattext"/>
        <w:spacing w:before="0" w:beforeAutospacing="0" w:after="0" w:afterAutospacing="0"/>
        <w:ind w:firstLine="709"/>
        <w:jc w:val="both"/>
        <w:rPr>
          <w:rFonts w:ascii="Arial" w:hAnsi="Arial" w:cs="Arial"/>
        </w:rPr>
      </w:pPr>
    </w:p>
    <w:p w:rsid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4. При применении взысканий, предусмотренных статьями 14.1, 15 и 27 Федерального закона № 25-ФЗ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w:t>
      </w:r>
      <w:r w:rsidR="0050155C" w:rsidRPr="0050155C">
        <w:rPr>
          <w:rFonts w:ascii="Arial" w:hAnsi="Arial" w:cs="Arial"/>
        </w:rPr>
        <w:t>2 статьи</w:t>
      </w:r>
      <w:r w:rsidRPr="0050155C">
        <w:rPr>
          <w:rFonts w:ascii="Arial" w:hAnsi="Arial" w:cs="Arial"/>
        </w:rPr>
        <w:t xml:space="preserve"> 27.1 Федерального закона № 25-ФЗ от 2.03.2007 г. «О муниципальной службе в Российской Федерации».</w:t>
      </w:r>
    </w:p>
    <w:p w:rsid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t>6. Взыскания, предусмотренные статьями 14.1, 15 и 27 Федерального закона № 25-ФЗ от 2.03.2007 г.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D297E" w:rsidRPr="0050155C" w:rsidRDefault="000D297E" w:rsidP="0050155C">
      <w:pPr>
        <w:pStyle w:val="formattext"/>
        <w:spacing w:before="0" w:beforeAutospacing="0" w:after="0" w:afterAutospacing="0"/>
        <w:ind w:firstLine="709"/>
        <w:jc w:val="both"/>
        <w:rPr>
          <w:rFonts w:ascii="Arial" w:hAnsi="Arial" w:cs="Arial"/>
        </w:rPr>
      </w:pPr>
      <w:r w:rsidRPr="0050155C">
        <w:rPr>
          <w:rFonts w:ascii="Arial" w:hAnsi="Arial" w:cs="Arial"/>
        </w:rPr>
        <w:lastRenderedPageBreak/>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07" w:history="1">
        <w:r w:rsidRPr="0050155C">
          <w:rPr>
            <w:rStyle w:val="a9"/>
            <w:rFonts w:ascii="Arial" w:hAnsi="Arial" w:cs="Arial"/>
            <w:color w:val="auto"/>
            <w:u w:val="none"/>
          </w:rPr>
          <w:t>Федерального закона от 25 декабря 2008 года N 273-ФЗ "О противодействии коррупции"</w:t>
        </w:r>
      </w:hyperlink>
      <w:r w:rsidRPr="0050155C">
        <w:rPr>
          <w:rFonts w:ascii="Arial" w:hAnsi="Arial" w:cs="Arial"/>
        </w:rPr>
        <w:t>.</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54. Служебное расследование</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2. Служебное расследование назначается распоряжением главы муниципального образования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Основанием для назначения служебного расследования является: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представление кадровой службы администрации муниципального образования;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обращение муниципального служащего о назначении в отношении его служебного расследования.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4. В правовом акте о назначении служебного расследования определяются: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состав данной комиссии;</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 наличии факта совершения дисциплинарного проступка;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об отсутствии факта совершения дисциплинарного проступка;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 необходимости направления материалов служебного расследования в правоохранительные органы.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7. Глава администрации муниципального образования на основании заключения, представленного по результатам служебного расследования, в </w:t>
      </w:r>
      <w:r w:rsidRPr="0050155C">
        <w:rPr>
          <w:rFonts w:ascii="Arial" w:hAnsi="Arial" w:cs="Arial"/>
          <w:sz w:val="24"/>
          <w:szCs w:val="24"/>
        </w:rPr>
        <w:lastRenderedPageBreak/>
        <w:t>течение пяти рабочих дней со дня представления заключения принимает одно из следующих решений:</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 наложении на муниципального служащего дисциплинарного взыскания;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о направлении материалов служебного расследования в правоохранительные органы.</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55. Ответственность муниципального служащего за исполнение неправомерного поручения</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D297E" w:rsidRPr="0050155C" w:rsidRDefault="000D297E" w:rsidP="0050155C">
      <w:pPr>
        <w:autoSpaceDE w:val="0"/>
        <w:autoSpaceDN w:val="0"/>
        <w:adjustRightInd w:val="0"/>
        <w:spacing w:after="0" w:line="240" w:lineRule="auto"/>
        <w:ind w:firstLine="709"/>
        <w:jc w:val="center"/>
        <w:outlineLvl w:val="1"/>
        <w:rPr>
          <w:rFonts w:ascii="Arial" w:hAnsi="Arial" w:cs="Arial"/>
          <w:sz w:val="24"/>
          <w:szCs w:val="24"/>
        </w:rPr>
      </w:pPr>
      <w:r w:rsidRPr="0050155C">
        <w:rPr>
          <w:rFonts w:ascii="Arial" w:hAnsi="Arial" w:cs="Arial"/>
          <w:sz w:val="24"/>
          <w:szCs w:val="24"/>
        </w:rPr>
        <w:t>Глава 6. ЗАКЛЮЧИТЕЛЬНЫЕ ПОЛОЖЕНИЯ</w:t>
      </w:r>
    </w:p>
    <w:p w:rsidR="000D297E" w:rsidRPr="0050155C" w:rsidRDefault="000D297E" w:rsidP="0050155C">
      <w:pPr>
        <w:autoSpaceDE w:val="0"/>
        <w:autoSpaceDN w:val="0"/>
        <w:adjustRightInd w:val="0"/>
        <w:spacing w:after="0" w:line="240" w:lineRule="auto"/>
        <w:ind w:firstLine="709"/>
        <w:jc w:val="both"/>
        <w:outlineLvl w:val="2"/>
        <w:rPr>
          <w:rFonts w:ascii="Arial" w:hAnsi="Arial" w:cs="Arial"/>
          <w:sz w:val="24"/>
          <w:szCs w:val="24"/>
        </w:rPr>
      </w:pPr>
      <w:r w:rsidRPr="0050155C">
        <w:rPr>
          <w:rFonts w:ascii="Arial" w:hAnsi="Arial" w:cs="Arial"/>
          <w:sz w:val="24"/>
          <w:szCs w:val="24"/>
        </w:rPr>
        <w:t>Статья 65. Вступление Положения в силу</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 xml:space="preserve">1. Настоящее Положение вступает в силу со дня официального опубликования. </w:t>
      </w:r>
    </w:p>
    <w:p w:rsidR="000D297E" w:rsidRPr="0050155C" w:rsidRDefault="000D297E" w:rsidP="0050155C">
      <w:pPr>
        <w:autoSpaceDE w:val="0"/>
        <w:autoSpaceDN w:val="0"/>
        <w:adjustRightInd w:val="0"/>
        <w:spacing w:after="0" w:line="240" w:lineRule="auto"/>
        <w:ind w:firstLine="709"/>
        <w:jc w:val="both"/>
        <w:rPr>
          <w:rFonts w:ascii="Arial" w:hAnsi="Arial" w:cs="Arial"/>
          <w:sz w:val="24"/>
          <w:szCs w:val="24"/>
        </w:rPr>
      </w:pPr>
      <w:r w:rsidRPr="0050155C">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0D297E" w:rsidRPr="0050155C" w:rsidSect="005A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D297E"/>
    <w:rsid w:val="000051E4"/>
    <w:rsid w:val="000B6FD2"/>
    <w:rsid w:val="000D297E"/>
    <w:rsid w:val="001066B4"/>
    <w:rsid w:val="00134F01"/>
    <w:rsid w:val="002C2436"/>
    <w:rsid w:val="0034623A"/>
    <w:rsid w:val="004446D1"/>
    <w:rsid w:val="00475017"/>
    <w:rsid w:val="0050155C"/>
    <w:rsid w:val="00573DAC"/>
    <w:rsid w:val="005A4629"/>
    <w:rsid w:val="0070382E"/>
    <w:rsid w:val="00E428F0"/>
    <w:rsid w:val="00FF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E192"/>
  <w15:docId w15:val="{3066BF48-5A56-46D8-BF5B-9515DFE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D297E"/>
  </w:style>
  <w:style w:type="paragraph" w:styleId="a3">
    <w:name w:val="header"/>
    <w:basedOn w:val="a"/>
    <w:link w:val="1"/>
    <w:semiHidden/>
    <w:unhideWhenUsed/>
    <w:rsid w:val="000D2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0D297E"/>
    <w:rPr>
      <w:rFonts w:ascii="Times New Roman" w:eastAsia="Times New Roman" w:hAnsi="Times New Roman" w:cs="Times New Roman"/>
      <w:sz w:val="24"/>
      <w:szCs w:val="24"/>
    </w:rPr>
  </w:style>
  <w:style w:type="character" w:customStyle="1" w:styleId="a4">
    <w:name w:val="Верхний колонтитул Знак"/>
    <w:basedOn w:val="a0"/>
    <w:semiHidden/>
    <w:rsid w:val="000D297E"/>
  </w:style>
  <w:style w:type="character" w:customStyle="1" w:styleId="a5">
    <w:name w:val="Основной текст Знак"/>
    <w:basedOn w:val="a0"/>
    <w:link w:val="a6"/>
    <w:semiHidden/>
    <w:rsid w:val="000D297E"/>
    <w:rPr>
      <w:rFonts w:ascii="Times New Roman" w:eastAsia="Times New Roman" w:hAnsi="Times New Roman" w:cs="Times New Roman"/>
      <w:sz w:val="24"/>
      <w:szCs w:val="24"/>
      <w:lang w:val="en-US" w:eastAsia="en-US"/>
    </w:rPr>
  </w:style>
  <w:style w:type="paragraph" w:styleId="a6">
    <w:name w:val="Body Text"/>
    <w:basedOn w:val="a"/>
    <w:link w:val="a5"/>
    <w:semiHidden/>
    <w:unhideWhenUsed/>
    <w:rsid w:val="000D297E"/>
    <w:pPr>
      <w:spacing w:after="120" w:line="240" w:lineRule="auto"/>
    </w:pPr>
    <w:rPr>
      <w:rFonts w:ascii="Times New Roman" w:eastAsia="Times New Roman" w:hAnsi="Times New Roman" w:cs="Times New Roman"/>
      <w:sz w:val="24"/>
      <w:szCs w:val="24"/>
      <w:lang w:val="en-US" w:eastAsia="en-US"/>
    </w:rPr>
  </w:style>
  <w:style w:type="character" w:customStyle="1" w:styleId="10">
    <w:name w:val="Основной текст Знак1"/>
    <w:basedOn w:val="a0"/>
    <w:uiPriority w:val="99"/>
    <w:semiHidden/>
    <w:rsid w:val="000D297E"/>
  </w:style>
  <w:style w:type="character" w:customStyle="1" w:styleId="2">
    <w:name w:val="Основной текст с отступом 2 Знак"/>
    <w:basedOn w:val="a0"/>
    <w:link w:val="20"/>
    <w:semiHidden/>
    <w:rsid w:val="000D297E"/>
    <w:rPr>
      <w:rFonts w:ascii="Times New Roman" w:eastAsia="Times New Roman" w:hAnsi="Times New Roman" w:cs="Times New Roman"/>
      <w:sz w:val="20"/>
      <w:szCs w:val="20"/>
    </w:rPr>
  </w:style>
  <w:style w:type="paragraph" w:styleId="20">
    <w:name w:val="Body Text Indent 2"/>
    <w:basedOn w:val="a"/>
    <w:link w:val="2"/>
    <w:semiHidden/>
    <w:unhideWhenUsed/>
    <w:rsid w:val="000D297E"/>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0D297E"/>
  </w:style>
  <w:style w:type="paragraph" w:styleId="a7">
    <w:name w:val="Balloon Text"/>
    <w:basedOn w:val="a"/>
    <w:link w:val="11"/>
    <w:semiHidden/>
    <w:unhideWhenUsed/>
    <w:rsid w:val="000D297E"/>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7"/>
    <w:semiHidden/>
    <w:locked/>
    <w:rsid w:val="000D297E"/>
    <w:rPr>
      <w:rFonts w:ascii="Tahoma" w:eastAsia="Times New Roman" w:hAnsi="Tahoma" w:cs="Tahoma"/>
      <w:sz w:val="16"/>
      <w:szCs w:val="16"/>
    </w:rPr>
  </w:style>
  <w:style w:type="character" w:customStyle="1" w:styleId="a8">
    <w:name w:val="Текст выноски Знак"/>
    <w:basedOn w:val="a0"/>
    <w:semiHidden/>
    <w:rsid w:val="000D297E"/>
    <w:rPr>
      <w:rFonts w:ascii="Tahoma" w:hAnsi="Tahoma" w:cs="Tahoma"/>
      <w:sz w:val="16"/>
      <w:szCs w:val="16"/>
    </w:rPr>
  </w:style>
  <w:style w:type="paragraph" w:customStyle="1" w:styleId="ConsPlusTitle">
    <w:name w:val="ConsPlusTitle"/>
    <w:rsid w:val="000D29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0D297E"/>
    <w:rPr>
      <w:color w:val="0000FF"/>
      <w:u w:val="single"/>
    </w:rPr>
  </w:style>
  <w:style w:type="paragraph" w:customStyle="1" w:styleId="ConsPlusNormal">
    <w:name w:val="ConsPlusNormal"/>
    <w:rsid w:val="000D297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pboth">
    <w:name w:val="pboth"/>
    <w:basedOn w:val="a"/>
    <w:rsid w:val="000D2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D2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8F340A0B2501B11074621BE8DA1ED355ACD4FA02FB9G4s3B"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164F2631462AB7ECCA8CBFBEA7D656B5796CABC13CF678F5E9F5FFC43FEC17C96B2926CE8178711BL5I6E" TargetMode="External"/><Relationship Id="rId47" Type="http://schemas.openxmlformats.org/officeDocument/2006/relationships/hyperlink" Target="consultantplus://offline/ref=EB292066F2C93090FC40F9EAF0BE32E9459D8A9D5CCD8C2276A3D329B862184DB2C7C6BE8CU1K5E" TargetMode="External"/><Relationship Id="rId63" Type="http://schemas.openxmlformats.org/officeDocument/2006/relationships/hyperlink" Target="consultantplus://offline/ref=17EF61576C2003A917F6940224659D48E6CCEAE629A3F110FCED0B46460E4C76F9C2F8AA76G5s0B" TargetMode="External"/><Relationship Id="rId68" Type="http://schemas.openxmlformats.org/officeDocument/2006/relationships/hyperlink" Target="consultantplus://offline/ref=17EF61576C2003A917F6940224659D48E6CCEAE629A3F110FCED0B46460E4C76F9C2F8AA78G5sFB" TargetMode="External"/><Relationship Id="rId84" Type="http://schemas.openxmlformats.org/officeDocument/2006/relationships/hyperlink" Target="consultantplus://offline/ref=17EF61576C2003A917F68A0F3209C744E6C5B2EC2BA9F943A6B2501B11074621BE8DA1ED355ACD4FA029BEG4s4B" TargetMode="External"/><Relationship Id="rId89" Type="http://schemas.openxmlformats.org/officeDocument/2006/relationships/hyperlink" Target="consultantplus://offline/ref=17EF61576C2003A917F6940224659D48E6CCEEE42EA1F110FCED0B4646G0sEB" TargetMode="External"/><Relationship Id="rId2" Type="http://schemas.openxmlformats.org/officeDocument/2006/relationships/settings" Target="settings.xml"/><Relationship Id="rId16" Type="http://schemas.openxmlformats.org/officeDocument/2006/relationships/hyperlink" Target="consultantplus://offline/ref=17EF61576C2003A917F68A0F3209C744E6C5B2EC2BA4FF43A5B2501B11074621BE8DA1ED355ACD4FA02FBBG4s6B" TargetMode="External"/><Relationship Id="rId29" Type="http://schemas.openxmlformats.org/officeDocument/2006/relationships/hyperlink" Target="consultantplus://offline/ref=F90A40F72C29CAE779860E724730D4FA32754F386F12F2EE5B6BDED35A31D2689F6313B9491E261548D7E" TargetMode="External"/><Relationship Id="rId107" Type="http://schemas.openxmlformats.org/officeDocument/2006/relationships/hyperlink" Target="http://docs.cntd.ru/document/902135263"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E9BF7D209C7B2BFE515DD2FF49AECACFA271621F0E3A2410BA14D8C4F1E" TargetMode="External"/><Relationship Id="rId37" Type="http://schemas.openxmlformats.org/officeDocument/2006/relationships/hyperlink" Target="consultantplus://offline/ref=6F732DC1A56317C2181B5EA76185BA80514E012DB500469E1F24D00BEF6A597860B7C3EC280817vFn0H" TargetMode="External"/><Relationship Id="rId40" Type="http://schemas.openxmlformats.org/officeDocument/2006/relationships/hyperlink" Target="consultantplus://offline/ref=6F732DC1A56317C2181B5EA76185BA8059400F2FBB0F1B94177DDC09E865066F67FECFED280A10FBv6nFH" TargetMode="External"/><Relationship Id="rId45" Type="http://schemas.openxmlformats.org/officeDocument/2006/relationships/hyperlink" Target="consultantplus://offline/ref=164F2631462AB7ECCA8CBFBEA7D656B5796CA1C73FF278F5E9F5FFC43FEC17C96B2926CCL8I1E" TargetMode="External"/><Relationship Id="rId53" Type="http://schemas.openxmlformats.org/officeDocument/2006/relationships/hyperlink" Target="consultantplus://offline/ref=6455D3346984FC3D2712F0CC24906204B1227D8863EFD0C6879C46B674C49AEAAD9295FCjAN5E" TargetMode="External"/><Relationship Id="rId58" Type="http://schemas.openxmlformats.org/officeDocument/2006/relationships/hyperlink" Target="consultantplus://offline/ref=CE3A875961CD386932C3396A6E4F8E314B944441AD27950BBA12431C9FE129A08B70FC107FP6E" TargetMode="External"/><Relationship Id="rId66" Type="http://schemas.openxmlformats.org/officeDocument/2006/relationships/hyperlink" Target="consultantplus://offline/ref=17EF61576C2003A917F6940224659D48E6CCEAE629A3F110FCED0B46460E4C76F9C2F8AA79G5s2B" TargetMode="External"/><Relationship Id="rId74" Type="http://schemas.openxmlformats.org/officeDocument/2006/relationships/hyperlink" Target="consultantplus://offline/ref=17EF61576C2003A917F6940224659D48E6CCEDE829A4F110FCED0B46460E4C76F9C2F8AF7157CC46GAs4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940224659D48E6CCEEE42EA1F110FCED0B4646G0sEB" TargetMode="External"/><Relationship Id="rId102" Type="http://schemas.openxmlformats.org/officeDocument/2006/relationships/hyperlink" Target="consultantplus://offline/ref=17EF61576C2003A917F6940224659D48E6CCEDE829A4F110FCED0B46460E4C76F9C2F8AF7157CC46GAs2B" TargetMode="External"/><Relationship Id="rId5" Type="http://schemas.openxmlformats.org/officeDocument/2006/relationships/hyperlink" Target="consultantplus://offline/ref=17EF61576C2003A917F6940224659D48E6CCEDE829A4F110FCED0B4646G0sEB" TargetMode="External"/><Relationship Id="rId61" Type="http://schemas.openxmlformats.org/officeDocument/2006/relationships/hyperlink" Target="consultantplus://offline/ref=17EF61576C2003A917F68A0F3209C744E6C5B2EC2BA9F943A6B2501B11074621BE8DA1ED355ACD4FA02DBFG4s3B" TargetMode="External"/><Relationship Id="rId82" Type="http://schemas.openxmlformats.org/officeDocument/2006/relationships/hyperlink" Target="consultantplus://offline/ref=17EF61576C2003A917F6940224659D48E6CCEEE92EA5F110FCED0B4646G0sEB" TargetMode="External"/><Relationship Id="rId90" Type="http://schemas.openxmlformats.org/officeDocument/2006/relationships/hyperlink" Target="consultantplus://offline/ref=17EF61576C2003A917F6940224659D48E6CCEDE829A4F110FCED0B46460E4C76F9C2F8AF7157CE4EGAs0B" TargetMode="External"/><Relationship Id="rId95" Type="http://schemas.openxmlformats.org/officeDocument/2006/relationships/hyperlink" Target="consultantplus://offline/ref=17EF61576C2003A917F68A0F3209C744E6C5B2EC2BA9F943A6B2501B11074621BE8DA1ED355ACD4FA02CB1G4s0B" TargetMode="External"/><Relationship Id="rId19" Type="http://schemas.openxmlformats.org/officeDocument/2006/relationships/hyperlink" Target="consultantplus://offline/ref=17EF61576C2003A917F6940224659D48E6CCEDE829A4F110FCED0B4646G0sE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B41A5B2501B11074621GBsEB" TargetMode="External"/><Relationship Id="rId30" Type="http://schemas.openxmlformats.org/officeDocument/2006/relationships/hyperlink" Target="consultantplus://offline/ref=F90A40F72C29CAE779860E724730D4FA32744D3E6C16F2EE5B6BDED35A31D2689F6313B94A1C42D5E" TargetMode="External"/><Relationship Id="rId35" Type="http://schemas.openxmlformats.org/officeDocument/2006/relationships/hyperlink" Target="consultantplus://offline/ref=6F732DC1A56317C2181B5EA76185BA80514E012DB500469E1F24D00BEF6A597860B7C3EC280A11vFnBH" TargetMode="External"/><Relationship Id="rId43" Type="http://schemas.openxmlformats.org/officeDocument/2006/relationships/hyperlink" Target="consultantplus://offline/ref=164F2631462AB7ECCA8CBFBEA7D656B5796CAAC13EF378F5E9F5FFC43FEC17C96B2926CE817A7A13L5IAE" TargetMode="External"/><Relationship Id="rId48" Type="http://schemas.openxmlformats.org/officeDocument/2006/relationships/hyperlink" Target="consultantplus://offline/ref=EB292066F2C93090FC40F9EAF0BE32E9459D819B5DCC8C2276A3D329B862184DB2C7C6BE8E13B0ABU0K1E" TargetMode="External"/><Relationship Id="rId56"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4" Type="http://schemas.openxmlformats.org/officeDocument/2006/relationships/hyperlink" Target="consultantplus://offline/ref=17EF61576C2003A917F6940224659D48E6CCEAE629A3F110FCED0B46460E4C76F9C2F8AA76G5sEB" TargetMode="External"/><Relationship Id="rId69" Type="http://schemas.openxmlformats.org/officeDocument/2006/relationships/hyperlink" Target="consultantplus://offline/ref=17EF61576C2003A917F6940224659D48E6CCEAE629A3F110FCED0B46460E4C76F9C2F8AF7157CA4DGAs0B" TargetMode="External"/><Relationship Id="rId77" Type="http://schemas.openxmlformats.org/officeDocument/2006/relationships/hyperlink" Target="consultantplus://offline/ref=17EF61576C2003A917F6940224659D48E6CCEEE42EA1F110FCED0B4646G0sEB" TargetMode="External"/><Relationship Id="rId100" Type="http://schemas.openxmlformats.org/officeDocument/2006/relationships/hyperlink" Target="consultantplus://offline/ref=C20AEB5985D66B64897F57AF3C9B9F8C0FCB6771BD909F2F8953C275F8F43CF59CBA5403A072B3F817y8F" TargetMode="External"/><Relationship Id="rId105" Type="http://schemas.openxmlformats.org/officeDocument/2006/relationships/hyperlink" Target="consultantplus://offline/ref=17EF61576C2003A917F6940224659D48E6CCEDE829A4F110FCED0B46460E4C76F9C2F8AF7157CD4DGAs7B" TargetMode="External"/><Relationship Id="rId8" Type="http://schemas.openxmlformats.org/officeDocument/2006/relationships/hyperlink" Target="consultantplus://offline/ref=17EF61576C2003A917F6940224659D48E5C6EBE425F7A612ADB805G4s3B" TargetMode="External"/><Relationship Id="rId51" Type="http://schemas.openxmlformats.org/officeDocument/2006/relationships/hyperlink" Target="consultantplus://offline/ref=6455D3346984FC3D2712F0CC24906204B122768962EDD0C6879C46B674C49AEAAD9295FCA45E5DABj6N1E" TargetMode="External"/><Relationship Id="rId72" Type="http://schemas.openxmlformats.org/officeDocument/2006/relationships/hyperlink" Target="consultantplus://offline/ref=17EF61576C2003A917F6940224659D48E6CCEDE829A4F110FCED0B46460E4C76F9C2F8AF7157CD48GAs3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AA6FE4FABEF5A13480B44G2s6B" TargetMode="External"/><Relationship Id="rId93" Type="http://schemas.openxmlformats.org/officeDocument/2006/relationships/hyperlink" Target="consultantplus://offline/ref=17EF61576C2003A917F6940224659D48E6CCEDE829A4F110FCED0B4646G0sEB" TargetMode="External"/><Relationship Id="rId98" Type="http://schemas.openxmlformats.org/officeDocument/2006/relationships/hyperlink" Target="consultantplus://offline/ref=089A53052FB39D7761DE9844D6D17901C6F78031B3624CD532B07961E01DAE8F4F50FD5EDE90714AM3FEG" TargetMode="External"/><Relationship Id="rId3" Type="http://schemas.openxmlformats.org/officeDocument/2006/relationships/webSettings" Target="webSettings.xml"/><Relationship Id="rId12" Type="http://schemas.openxmlformats.org/officeDocument/2006/relationships/hyperlink" Target="consultantplus://offline/ref=17EF61576C2003A917F68A0F3209C744E6C5B2EC2DA8FD43A1B2501B11074621BE8DA1ED355ACD4FA02FBBG4s5B" TargetMode="External"/><Relationship Id="rId17" Type="http://schemas.openxmlformats.org/officeDocument/2006/relationships/hyperlink" Target="consultantplus://offline/ref=17EF61576C2003A917F68A0F3209C744E6C5B2EC2FA8F34FA7B2501B11074621BE8DA1ED355ACD4FA02FBAG4s5B" TargetMode="External"/><Relationship Id="rId25" Type="http://schemas.openxmlformats.org/officeDocument/2006/relationships/hyperlink" Target="consultantplus://offline/ref=17EF61576C2003A917F68A0F3209C744E6C5B2EC2BA4FF43A5B2501B11074621BE8DA1ED355ACD4FA02FBBG4s6B" TargetMode="External"/><Relationship Id="rId33" Type="http://schemas.openxmlformats.org/officeDocument/2006/relationships/hyperlink" Target="consultantplus://offline/ref=E9BF7D209C7B2BFE515DD2FF49AECACFA97A6C1205672E18E318DA46C8F1E" TargetMode="External"/><Relationship Id="rId38" Type="http://schemas.openxmlformats.org/officeDocument/2006/relationships/hyperlink" Target="consultantplus://offline/ref=6F732DC1A56317C2181B5EA76185BA805A480728BE031B94177DDC09E865066F67FECFED280A11FAv6nEH" TargetMode="External"/><Relationship Id="rId46" Type="http://schemas.openxmlformats.org/officeDocument/2006/relationships/hyperlink" Target="consultantplus://offline/ref=EB292066F2C93090FC40F9EAF0BE32E9459D8A9D5CCD8C2276A3D329B862184DB2C7C6BE8CU1K2E" TargetMode="External"/><Relationship Id="rId59" Type="http://schemas.openxmlformats.org/officeDocument/2006/relationships/hyperlink" Target="consultantplus://offline/ref=17EF61576C2003A917F6940224659D48E6CCEAE629A3F110FCED0B4646G0sEB" TargetMode="External"/><Relationship Id="rId67" Type="http://schemas.openxmlformats.org/officeDocument/2006/relationships/hyperlink" Target="consultantplus://offline/ref=17EF61576C2003A917F6940224659D48E6CCEAE629A3F110FCED0B46460E4C76F9C2F8AA78G5s1B" TargetMode="External"/><Relationship Id="rId103" Type="http://schemas.openxmlformats.org/officeDocument/2006/relationships/hyperlink" Target="consultantplus://offline/ref=17EF61576C2003A917F6940224659D48E6CCEDE829A4F110FCED0B46460E4C76F9C2F8AF7157CD4FGAs4B" TargetMode="External"/><Relationship Id="rId108" Type="http://schemas.openxmlformats.org/officeDocument/2006/relationships/fontTable" Target="fontTable.xml"/><Relationship Id="rId20" Type="http://schemas.openxmlformats.org/officeDocument/2006/relationships/hyperlink" Target="consultantplus://offline/ref=17EF61576C2003A917F68A0F3209C744E6C5B2EC28A0FB41A0B2501B11074621BE8DA1ED355ACD4FA02FBBG4sDB" TargetMode="External"/><Relationship Id="rId41" Type="http://schemas.openxmlformats.org/officeDocument/2006/relationships/hyperlink" Target="consultantplus://offline/ref=6F732DC1A56317C2181B5EA76185BA805A480728BE031B94177DDC09E865066F67FECFED280A13F8v6nCH" TargetMode="External"/><Relationship Id="rId54" Type="http://schemas.openxmlformats.org/officeDocument/2006/relationships/hyperlink" Target="consultantplus://offline/ref=6455D3346984FC3D2712F0CC24906204B9297D8661E28DCC8FC54AB4j7N3E" TargetMode="External"/><Relationship Id="rId62" Type="http://schemas.openxmlformats.org/officeDocument/2006/relationships/hyperlink" Target="consultantplus://offline/ref=221F804642B1001FE028AE12858B1F50E4E4F9310768346D687042A263C40AA17159943AD3256A0BHAo9G" TargetMode="External"/><Relationship Id="rId70" Type="http://schemas.openxmlformats.org/officeDocument/2006/relationships/hyperlink" Target="consultantplus://offline/ref=17EF61576C2003A917F6940224659D48E6CCEAE629A3F110FCED0B46460E4C76F9C2F8AB70G5s1B" TargetMode="External"/><Relationship Id="rId75" Type="http://schemas.openxmlformats.org/officeDocument/2006/relationships/hyperlink" Target="consultantplus://offline/ref=17EF61576C2003A917F6940224659D48E6CCEDE829A4F110FCED0B46460E4C76F9C2F8AF7157CD4FGAs7B" TargetMode="External"/><Relationship Id="rId83" Type="http://schemas.openxmlformats.org/officeDocument/2006/relationships/hyperlink" Target="consultantplus://offline/ref=17EF61576C2003A917F68A0F3209C744E6C5B2EC2AA6FE4FABEF5A13480B44G2s6B" TargetMode="External"/><Relationship Id="rId88" Type="http://schemas.openxmlformats.org/officeDocument/2006/relationships/hyperlink" Target="consultantplus://offline/ref=17EF61576C2003A917F6940224659D48E6CCEEE92EA5F110FCED0B4646G0sEB" TargetMode="External"/><Relationship Id="rId91" Type="http://schemas.openxmlformats.org/officeDocument/2006/relationships/hyperlink" Target="consultantplus://offline/ref=17EF61576C2003A917F68A0F3209C744E6C5B2EC2BA7F24EA7B2501B11074621GBsEB" TargetMode="External"/><Relationship Id="rId96" Type="http://schemas.openxmlformats.org/officeDocument/2006/relationships/hyperlink" Target="consultantplus://offline/ref=17EF61576C2003A917F68A0F3209C744E6C5B2EC2DA5F847A3B2501B11074621BE8DA1ED355ACD4FA02BB8G4s1B" TargetMode="External"/><Relationship Id="rId1" Type="http://schemas.openxmlformats.org/officeDocument/2006/relationships/styles" Target="styles.xml"/><Relationship Id="rId6" Type="http://schemas.openxmlformats.org/officeDocument/2006/relationships/hyperlink" Target="consultantplus://offline/ref=17EF61576C2003A917F68A0F3209C744E6C5B2EC2BA4FF43A5B2501B11074621BE8DA1ED355ACD4FA02FBBG4s6B" TargetMode="External"/><Relationship Id="rId15" Type="http://schemas.openxmlformats.org/officeDocument/2006/relationships/hyperlink" Target="consultantplus://offline/ref=17EF61576C2003A917F6940224659D48E5C6EBE425F7A612ADB805G4s3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F90A40F72C29CAE779860E724730D4FA32744D3E6C16F2EE5B6BDED35A31D2689F6313B9491E2F1A48DAE" TargetMode="External"/><Relationship Id="rId36" Type="http://schemas.openxmlformats.org/officeDocument/2006/relationships/hyperlink" Target="consultantplus://offline/ref=6F732DC1A56317C2181B5EA76185BA80514E012DB500469E1F24D00BEF6A597860B7C3EC280816vFnDH" TargetMode="External"/><Relationship Id="rId49" Type="http://schemas.openxmlformats.org/officeDocument/2006/relationships/hyperlink" Target="consultantplus://offline/ref=A267F46E68BCB3B926D1C03AF3348071407BDA4E114BA6B0AAA2331BAFz1f1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http://docs.cntd.ru/document/902135263" TargetMode="External"/><Relationship Id="rId10" Type="http://schemas.openxmlformats.org/officeDocument/2006/relationships/hyperlink" Target="consultantplus://offline/ref=17EF61576C2003A917F6940224659D48E5C6EBE425F7A612ADB805G4s3B" TargetMode="External"/><Relationship Id="rId31" Type="http://schemas.openxmlformats.org/officeDocument/2006/relationships/hyperlink" Target="consultantplus://offline/ref=F90A40F72C29CAE779860E724730D4FA32754F386F12F2EE5B6BDED35A31D2689F6313B9491E261D48DAE" TargetMode="External"/><Relationship Id="rId44" Type="http://schemas.openxmlformats.org/officeDocument/2006/relationships/hyperlink" Target="consultantplus://offline/ref=164F2631462AB7ECCA8CBFBEA7D656B5796CAAC63EF078F5E9F5FFC43FEC17C96B2926CE81787312L5IFE" TargetMode="External"/><Relationship Id="rId52" Type="http://schemas.openxmlformats.org/officeDocument/2006/relationships/hyperlink" Target="consultantplus://offline/ref=6455D3346984FC3D2712F0CC24906204B9297D8661E28DCC8FC54AB4j7N3E" TargetMode="External"/><Relationship Id="rId60" Type="http://schemas.openxmlformats.org/officeDocument/2006/relationships/hyperlink" Target="consultantplus://offline/ref=17EF61576C2003A917F68A0F3209C744E6C5B2EC2BA8FB41A5B2501B11074621BE8DA1ED355ACD4FA02BB1G4sDB" TargetMode="External"/><Relationship Id="rId65" Type="http://schemas.openxmlformats.org/officeDocument/2006/relationships/hyperlink" Target="consultantplus://offline/ref=17EF61576C2003A917F6940224659D48E6CCEAE629A3F110FCED0B46460E4C76F9C2F8AA79G5s4B" TargetMode="External"/><Relationship Id="rId73" Type="http://schemas.openxmlformats.org/officeDocument/2006/relationships/hyperlink" Target="consultantplus://offline/ref=17EF61576C2003A917F6940224659D48E6CCEDE829A4F110FCED0B46460E4C76F9C2F8AF7157CD48GAs5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8A0F3209C744E6C5B2EC2BA9F943A6B2501B11074621BE8DA1ED355ACD4FA028BCG4s1B" TargetMode="External"/><Relationship Id="rId86" Type="http://schemas.openxmlformats.org/officeDocument/2006/relationships/hyperlink" Target="consultantplus://offline/ref=17EF61576C2003A917F68A0F3209C744E6C5B2EC2BA9F943A6B2501B11074621BE8DA1ED355ACD4FA029BEG4s5B" TargetMode="External"/><Relationship Id="rId94" Type="http://schemas.openxmlformats.org/officeDocument/2006/relationships/hyperlink" Target="consultantplus://offline/ref=17EF61576C2003A917F6940224659D48E6CCEDE829A4F110FCED0B46460E4C76F9C2F8AF7157CC46GAs2B" TargetMode="External"/><Relationship Id="rId99" Type="http://schemas.openxmlformats.org/officeDocument/2006/relationships/hyperlink" Target="consultantplus://offline/ref=17EF61576C2003A917F6940224659D48E6CCEDE829A4F110FCED0B4646G0sEB" TargetMode="External"/><Relationship Id="rId101" Type="http://schemas.openxmlformats.org/officeDocument/2006/relationships/hyperlink" Target="consultantplus://offline/ref=17EF61576C2003A917F6940224659D48E6CCEAE629A3F110FCED0B4646G0sEB" TargetMode="External"/><Relationship Id="rId4" Type="http://schemas.openxmlformats.org/officeDocument/2006/relationships/hyperlink" Target="consultantplus://offline/ref=17EF61576C2003A917F6940224659D48E6CDEEE42CA0F110FCED0B4646G0sEB" TargetMode="External"/><Relationship Id="rId9" Type="http://schemas.openxmlformats.org/officeDocument/2006/relationships/hyperlink" Target="consultantplus://offline/ref=17EF61576C2003A917F68A0F3209C744E6C5B2EC2BA4FF43A5B2501B11074621BE8DA1ED355ACD4FA02FBBG4s6B" TargetMode="External"/><Relationship Id="rId13" Type="http://schemas.openxmlformats.org/officeDocument/2006/relationships/hyperlink" Target="consultantplus://offline/ref=17EF61576C2003A917F68A0F3209C744E6C5B2EC2DA8FD43A1B2501B11074621BE8DA1ED355ACD4FA02FBBG4s7B" TargetMode="External"/><Relationship Id="rId18" Type="http://schemas.openxmlformats.org/officeDocument/2006/relationships/hyperlink" Target="consultantplus://offline/ref=17EF61576C2003A917F68A0F3209C744E6C5B2EC28A0FB41A0B2501B11074621BE8DA1ED355ACD4FA02FBBG4sDB" TargetMode="External"/><Relationship Id="rId39" Type="http://schemas.openxmlformats.org/officeDocument/2006/relationships/hyperlink" Target="consultantplus://offline/ref=6F732DC1A56317C2181B5EA76185BA805941032CBA0D1B94177DDC09E865066F67FECFEDv2n9H" TargetMode="External"/><Relationship Id="rId109" Type="http://schemas.openxmlformats.org/officeDocument/2006/relationships/theme" Target="theme/theme1.xml"/><Relationship Id="rId34" Type="http://schemas.openxmlformats.org/officeDocument/2006/relationships/hyperlink" Target="consultantplus://offline/ref=E9BF7D209C7B2BFE515DD2FF49AECACFA1716C1C076A7312EB41D64486B132BACEBA8E0ECAF5E" TargetMode="External"/><Relationship Id="rId50" Type="http://schemas.openxmlformats.org/officeDocument/2006/relationships/hyperlink" Target="consultantplus://offline/ref=A267F46E68BCB3B926D1C03AF33480714372D6451349A6B0AAA2331BAFz1f1E" TargetMode="External"/><Relationship Id="rId55"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76" Type="http://schemas.openxmlformats.org/officeDocument/2006/relationships/hyperlink" Target="consultantplus://offline/ref=17EF61576C2003A917F6940224659D48E6CCEEE92EA5F110FCED0B4646G0sEB" TargetMode="External"/><Relationship Id="rId97" Type="http://schemas.openxmlformats.org/officeDocument/2006/relationships/hyperlink" Target="consultantplus://offline/ref=17EF61576C2003A917F68A0F3209C744E6C5B2EC2BA9F943A6B2501B11074621BE8DA1ED355ACD4FA028BEG4sDB" TargetMode="External"/><Relationship Id="rId104" Type="http://schemas.openxmlformats.org/officeDocument/2006/relationships/hyperlink" Target="consultantplus://offline/ref=17EF61576C2003A917F6940224659D48E6CCEDE829A4F110FCED0B46460E4C76F9C2F8AF7157CE47GAs9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AE629A3F110FCED0B46460E4C76F9C2F8AF7157CA4DGAs5B" TargetMode="External"/><Relationship Id="rId92" Type="http://schemas.openxmlformats.org/officeDocument/2006/relationships/hyperlink" Target="consultantplus://offline/ref=17EF61576C2003A917F6940224659D48E6CCEDE829A4F110FCED0B46460E4C76F9C2F8AF7157CE4EGAs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18093</Words>
  <Characters>103135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12</cp:revision>
  <cp:lastPrinted>2022-04-20T06:46:00Z</cp:lastPrinted>
  <dcterms:created xsi:type="dcterms:W3CDTF">2020-12-22T01:06:00Z</dcterms:created>
  <dcterms:modified xsi:type="dcterms:W3CDTF">2022-05-11T02:05:00Z</dcterms:modified>
</cp:coreProperties>
</file>